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0C32CF" w14:textId="2D069A4D" w:rsidR="00AE697D" w:rsidRPr="00024398" w:rsidRDefault="21D6F76C" w:rsidP="00517126">
      <w:pPr>
        <w:spacing w:after="0" w:line="240" w:lineRule="auto"/>
        <w:jc w:val="both"/>
        <w:rPr>
          <w:rFonts w:ascii="Cambria" w:hAnsi="Cambria" w:cs="Arial"/>
          <w:b/>
          <w:bCs/>
          <w:color w:val="0A2F41" w:themeColor="accent1" w:themeShade="80"/>
        </w:rPr>
      </w:pPr>
      <w:r w:rsidRPr="00024398">
        <w:rPr>
          <w:rFonts w:ascii="Cambria" w:hAnsi="Cambria" w:cs="Arial"/>
          <w:b/>
          <w:bCs/>
          <w:color w:val="0A2F41" w:themeColor="accent1" w:themeShade="80"/>
        </w:rPr>
        <w:t xml:space="preserve">Resenha do artigo intitulado "Encarceramento feminino e bases legais da atenção à saúde da mulher privada de liberdade no Brasil"</w:t>
      </w:r>
      <w:r w:rsidR="14403F02" w:rsidRPr="00024398">
        <w:rPr>
          <w:rFonts w:ascii="Cambria" w:hAnsi="Cambria" w:cs="Arial"/>
          <w:b/>
          <w:bCs/>
          <w:color w:val="0A2F41" w:themeColor="accent1" w:themeShade="80"/>
        </w:rPr>
        <w:t/>
      </w:r>
      <w:r w:rsidR="002F799A" w:rsidRPr="00024398">
        <w:rPr>
          <w:rFonts w:ascii="Cambria" w:hAnsi="Cambria" w:cs="Arial"/>
          <w:b/>
          <w:bCs/>
          <w:color w:val="0A2F41" w:themeColor="accent1" w:themeShade="80"/>
        </w:rPr>
        <w:t/>
      </w:r>
      <w:r w:rsidRPr="00024398">
        <w:rPr>
          <w:rFonts w:ascii="Cambria" w:hAnsi="Cambria" w:cs="Arial"/>
          <w:b/>
          <w:bCs/>
          <w:color w:val="0A2F41" w:themeColor="accent1" w:themeShade="80"/>
        </w:rPr>
        <w:t xml:space="preserve"/>
      </w:r>
      <w:r w:rsidR="002F799A" w:rsidRPr="00024398">
        <w:rPr>
          <w:rFonts w:ascii="Cambria" w:hAnsi="Cambria" w:cs="Arial"/>
          <w:b/>
          <w:bCs/>
          <w:color w:val="0A2F41" w:themeColor="accent1" w:themeShade="80"/>
        </w:rPr>
        <w:t/>
      </w:r>
      <w:r w:rsidRPr="00024398">
        <w:rPr>
          <w:rFonts w:ascii="Cambria" w:hAnsi="Cambria" w:cs="Arial"/>
          <w:b/>
          <w:bCs/>
          <w:color w:val="0A2F41" w:themeColor="accent1" w:themeShade="80"/>
        </w:rPr>
        <w:t/>
      </w:r>
      <w:r w:rsidR="00E56CF4" w:rsidRPr="00024398">
        <w:rPr>
          <w:rStyle w:val="Refdenotaderodap"/>
          <w:rFonts w:ascii="Cambria" w:hAnsi="Cambria" w:cs="Arial"/>
          <w:b/>
          <w:bCs/>
          <w:color w:val="0A2F41" w:themeColor="accent1" w:themeShade="80"/>
        </w:rPr>
        <w:footnoteReference w:id="1"/>
      </w:r>
    </w:p>
    <w:p w14:paraId="131BAE32" w14:textId="664A24A5" w:rsidR="00AE697D" w:rsidRPr="00024398" w:rsidRDefault="00AE697D" w:rsidP="00517126">
      <w:pPr>
        <w:spacing w:after="0" w:line="240" w:lineRule="auto"/>
        <w:rPr>
          <w:rFonts w:ascii="Cambria" w:hAnsi="Cambria" w:cs="Arial"/>
        </w:rPr>
      </w:pPr>
    </w:p>
    <w:p w14:paraId="2BBD01DF" w14:textId="5D6DEDEE" w:rsidR="00AE697D" w:rsidRPr="00024398" w:rsidRDefault="21D6F76C" w:rsidP="40960C0D">
      <w:pPr>
        <w:spacing w:after="0"/>
        <w:jc w:val="both"/>
        <w:rPr>
          <w:rFonts w:ascii="Cambria" w:hAnsi="Cambria" w:cs="Arial"/>
          <w:lang w:val="en-US"/>
        </w:rPr>
      </w:pPr>
      <w:r w:rsidRPr="00024398">
        <w:rPr>
          <w:rFonts w:ascii="Cambria" w:eastAsia="Arial" w:hAnsi="Cambria" w:cs="Arial"/>
          <w:color w:val="595959" w:themeColor="text1" w:themeTint="A6"/>
          <w:sz w:val="22"/>
          <w:szCs w:val="22"/>
          <w:lang w:val="en-US"/>
        </w:rPr>
        <w:t>Review of the article entitled "Female Incarceration and Legal Basis of Health Care for Women Deprived of Liberty in Brazil"</w:t>
      </w:r>
      <w:r w:rsidR="002F799A" w:rsidRPr="00024398">
        <w:rPr>
          <w:rFonts w:ascii="Cambria" w:eastAsia="Arial" w:hAnsi="Cambria" w:cs="Arial"/>
          <w:color w:val="595959" w:themeColor="text1" w:themeTint="A6"/>
          <w:sz w:val="22"/>
          <w:szCs w:val="22"/>
          <w:lang w:val="en-US"/>
        </w:rPr>
        <w:t/>
      </w:r>
      <w:r w:rsidRPr="00024398">
        <w:rPr>
          <w:rFonts w:ascii="Cambria" w:eastAsia="Arial" w:hAnsi="Cambria" w:cs="Arial"/>
          <w:color w:val="595959" w:themeColor="text1" w:themeTint="A6"/>
          <w:sz w:val="22"/>
          <w:szCs w:val="22"/>
          <w:lang w:val="en-US"/>
        </w:rPr>
        <w:t xml:space="preserve"/>
      </w:r>
      <w:r w:rsidR="002F799A" w:rsidRPr="00024398">
        <w:rPr>
          <w:rFonts w:ascii="Cambria" w:eastAsia="Arial" w:hAnsi="Cambria" w:cs="Arial"/>
          <w:color w:val="595959" w:themeColor="text1" w:themeTint="A6"/>
          <w:sz w:val="22"/>
          <w:szCs w:val="22"/>
          <w:lang w:val="en-US"/>
        </w:rPr>
        <w:t/>
      </w:r>
      <w:r w:rsidRPr="00024398">
        <w:rPr>
          <w:rFonts w:ascii="Cambria" w:eastAsia="Arial" w:hAnsi="Cambria" w:cs="Arial"/>
          <w:color w:val="595959" w:themeColor="text1" w:themeTint="A6"/>
          <w:sz w:val="22"/>
          <w:szCs w:val="22"/>
          <w:lang w:val="en-US"/>
        </w:rPr>
        <w:t/>
      </w:r>
    </w:p>
    <w:p w14:paraId="5E493BAD" w14:textId="6400B225" w:rsidR="00AE697D" w:rsidRPr="00024398" w:rsidRDefault="00AE697D" w:rsidP="00517126">
      <w:pPr>
        <w:spacing w:after="0" w:line="240" w:lineRule="auto"/>
        <w:rPr>
          <w:rFonts w:ascii="Cambria" w:hAnsi="Cambria" w:cs="Arial"/>
        </w:rPr>
      </w:pPr>
    </w:p>
    <w:p w14:paraId="17D67FFC" w14:textId="68873B88" w:rsidR="00024398" w:rsidRPr="00024398" w:rsidRDefault="00024398" w:rsidP="00024398">
      <w:pPr>
        <w:widowControl w:val="0"/>
        <w:tabs>
          <w:tab w:val="center" w:pos="4252"/>
          <w:tab w:val="right" w:pos="8504"/>
        </w:tabs>
        <w:suppressAutoHyphens/>
        <w:autoSpaceDE w:val="0"/>
        <w:autoSpaceDN w:val="0"/>
        <w:spacing w:after="0" w:line="240" w:lineRule="auto"/>
        <w:ind w:right="-7"/>
        <w:jc w:val="right"/>
        <w:rPr>
          <w:rFonts w:ascii="Cambria" w:eastAsia="Arial" w:hAnsi="Cambria" w:cs="Arial"/>
          <w:sz w:val="22"/>
          <w:szCs w:val="22"/>
          <w:lang w:val="en-US"/>
        </w:rPr>
      </w:pPr>
    </w:p>
    <w:p w14:paraId="77520F24" w14:textId="267F57D4" w:rsidR="00AE697D" w:rsidRPr="00024398" w:rsidRDefault="00024398" w:rsidP="00024398">
      <w:pPr>
        <w:widowControl w:val="0"/>
        <w:tabs>
          <w:tab w:val="center" w:pos="4252"/>
          <w:tab w:val="right" w:pos="8504"/>
        </w:tabs>
        <w:suppressAutoHyphens/>
        <w:autoSpaceDE w:val="0"/>
        <w:autoSpaceDN w:val="0"/>
        <w:spacing w:after="0" w:line="240" w:lineRule="auto"/>
        <w:ind w:right="-7"/>
        <w:jc w:val="right"/>
        <w:rPr>
          <w:rFonts w:ascii="Cambria" w:eastAsia="Arial" w:hAnsi="Cambria" w:cs="Arial"/>
          <w:sz w:val="22"/>
          <w:szCs w:val="22"/>
        </w:rPr>
      </w:pPr>
      <w:r w:rsidRPr="00024398">
        <w:rPr>
          <w:rFonts w:ascii="Cambria" w:eastAsia="Arial" w:hAnsi="Cambria" w:cs="Arial"/>
          <w:b/>
          <w:bCs/>
          <w:color w:val="000000"/>
          <w:sz w:val="13"/>
          <w:szCs w:val="13"/>
          <w:lang w:val="pt-PT" w:eastAsia="pt-BR" w:bidi="hi-IN"/>
        </w:rPr>
        <w:t>ARK:</w:t>
      </w:r>
      <w:r w:rsidRPr="00024398">
        <w:rPr>
          <w:rFonts w:ascii="Cambria" w:eastAsia="Arial" w:hAnsi="Cambria" w:cs="Arial"/>
          <w:color w:val="000000"/>
          <w:sz w:val="13"/>
          <w:szCs w:val="13"/>
          <w:lang w:val="pt-PT" w:eastAsia="pt-BR" w:bidi="hi-IN"/>
        </w:rPr>
        <w:t xml:space="preserve">ark:/44123/multi.v7i13.1757</w:t>
      </w:r>
      <w:proofErr w:type="gramStart"/>
      <w:r w:rsidRPr="00024398">
        <w:rPr>
          <w:rFonts w:ascii="Cambria" w:eastAsia="Arial" w:hAnsi="Cambria" w:cs="Arial"/>
          <w:color w:val="000000"/>
          <w:sz w:val="13"/>
          <w:szCs w:val="13"/>
          <w:lang w:val="pt-PT" w:eastAsia="pt-BR" w:bidi="hi-IN"/>
        </w:rPr>
        <w:t/>
      </w:r>
      <w:proofErr w:type="gramEnd"/>
      <w:r w:rsidRPr="00024398">
        <w:rPr>
          <w:rFonts w:ascii="Cambria" w:eastAsia="Arial" w:hAnsi="Cambria" w:cs="Arial"/>
          <w:color w:val="000000"/>
          <w:sz w:val="13"/>
          <w:szCs w:val="13"/>
          <w:lang w:val="pt-PT" w:eastAsia="pt-BR" w:bidi="hi-IN"/>
        </w:rPr>
        <w:t/>
      </w:r>
      <w:r>
        <w:rPr>
          <w:rFonts w:ascii="Cambria" w:eastAsia="Arial" w:hAnsi="Cambria" w:cs="Arial"/>
          <w:color w:val="000000"/>
          <w:sz w:val="13"/>
          <w:szCs w:val="13"/>
          <w:lang w:val="pt-PT" w:eastAsia="pt-BR" w:bidi="hi-IN"/>
        </w:rPr>
        <w:t/>
      </w:r>
    </w:p>
    <w:p w14:paraId="24F754D1" w14:textId="31EDE84B" w:rsidR="00AE697D" w:rsidRPr="00024398" w:rsidRDefault="00AE697D" w:rsidP="00517126">
      <w:pPr>
        <w:spacing w:after="0" w:line="240" w:lineRule="auto"/>
        <w:rPr>
          <w:rFonts w:ascii="Cambria" w:hAnsi="Cambria" w:cs="Arial"/>
        </w:rPr>
      </w:pPr>
    </w:p>
    <w:p w14:paraId="6B6130C2" w14:textId="47131A6E" w:rsidR="00AE697D" w:rsidRPr="00024398" w:rsidRDefault="21D6F76C" w:rsidP="00024398">
      <w:pPr>
        <w:spacing w:after="0" w:line="240" w:lineRule="auto"/>
        <w:rPr>
          <w:rFonts w:ascii="Cambria" w:eastAsia="Arial" w:hAnsi="Cambria" w:cs="Arial"/>
          <w:b/>
          <w:bCs/>
          <w:color w:val="000000" w:themeColor="text1"/>
          <w:sz w:val="16"/>
          <w:szCs w:val="16"/>
        </w:rPr>
      </w:pPr>
      <w:r w:rsidRPr="00024398">
        <w:rPr>
          <w:rFonts w:ascii="Cambria" w:eastAsia="Arial" w:hAnsi="Cambria" w:cs="Arial"/>
          <w:b/>
          <w:bCs/>
          <w:color w:val="000000" w:themeColor="text1"/>
          <w:sz w:val="16"/>
          <w:szCs w:val="16"/>
        </w:rPr>
        <w:t>Beathriz Marongio Araujo Montes</w:t>
      </w:r>
      <w:r w:rsidR="00E56CF4" w:rsidRPr="00024398">
        <w:rPr>
          <w:rStyle w:val="Refdenotaderodap"/>
          <w:rFonts w:ascii="Cambria" w:eastAsia="Arial" w:hAnsi="Cambria" w:cs="Arial"/>
          <w:b/>
          <w:bCs/>
          <w:color w:val="000000" w:themeColor="text1"/>
          <w:sz w:val="16"/>
          <w:szCs w:val="16"/>
        </w:rPr>
        <w:footnoteReference w:id="2"/>
      </w:r>
    </w:p>
    <w:p w14:paraId="49A6E277" w14:textId="2299FBF1"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3FA58CC9" wp14:editId="76AAE442">
            <wp:extent cx="95250" cy="95250"/>
            <wp:effectExtent l="0" t="0" r="0" b="0"/>
            <wp:docPr id="2106221113" name="drawing" title="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221113" name="Picture 2106221113"/>
                    <pic:cNvPicPr/>
                  </pic:nvPicPr>
                  <pic:blipFill>
                    <a:blip r:embed="rId8">
                      <a:extLst>
                        <a:ext uri="{28A0092B-C50C-407E-A947-70E740481C1C}">
                          <a14:useLocalDpi xmlns:a14="http://schemas.microsoft.com/office/drawing/2010/main"/>
                        </a:ext>
                      </a:extLst>
                    </a:blip>
                    <a:stretch>
                      <a:fillRect/>
                    </a:stretch>
                  </pic:blipFill>
                  <pic:spPr>
                    <a:xfrm>
                      <a:off x="0" y="0"/>
                      <a:ext cx="95250" cy="95250"/>
                    </a:xfrm>
                    <a:prstGeom prst="rect">
                      <a:avLst/>
                    </a:prstGeom>
                  </pic:spPr>
                </pic:pic>
              </a:graphicData>
            </a:graphic>
          </wp:inline>
        </w:drawing>
      </w:r>
      <w:r w:rsidR="002F799A" w:rsidRPr="00024398">
        <w:rPr>
          <w:rFonts w:ascii="Cambria" w:hAnsi="Cambria" w:cs="Arial"/>
          <w:sz w:val="16"/>
          <w:szCs w:val="16"/>
        </w:rPr>
        <w:t xml:space="preserve"> https://orcid.org/0009-0000-2513-3502</w:t>
      </w:r>
    </w:p>
    <w:p w14:paraId="3BA53840" w14:textId="7B9FF62E"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55AC1BB4" wp14:editId="4286A0C2">
            <wp:extent cx="95250" cy="121227"/>
            <wp:effectExtent l="0" t="0" r="0" b="6350"/>
            <wp:docPr id="3040583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058320" name="Picture 304058320"/>
                    <pic:cNvPicPr/>
                  </pic:nvPicPr>
                  <pic:blipFill>
                    <a:blip r:embed="rId9">
                      <a:extLst>
                        <a:ext uri="{28A0092B-C50C-407E-A947-70E740481C1C}">
                          <a14:useLocalDpi xmlns:a14="http://schemas.microsoft.com/office/drawing/2010/main"/>
                        </a:ext>
                      </a:extLst>
                    </a:blip>
                    <a:stretch>
                      <a:fillRect/>
                    </a:stretch>
                  </pic:blipFill>
                  <pic:spPr>
                    <a:xfrm>
                      <a:off x="0" y="0"/>
                      <a:ext cx="96624" cy="122975"/>
                    </a:xfrm>
                    <a:prstGeom prst="rect">
                      <a:avLst/>
                    </a:prstGeom>
                  </pic:spPr>
                </pic:pic>
              </a:graphicData>
            </a:graphic>
          </wp:inline>
        </w:drawing>
      </w:r>
      <w:r w:rsidR="002F799A" w:rsidRPr="00024398">
        <w:rPr>
          <w:rFonts w:ascii="Cambria" w:hAnsi="Cambria" w:cs="Arial"/>
          <w:sz w:val="16"/>
          <w:szCs w:val="16"/>
        </w:rPr>
        <w:t xml:space="preserve"> https://lattes.cnpq.br/0524782516393313</w:t>
      </w:r>
    </w:p>
    <w:p w14:paraId="3F0A857D" w14:textId="1F8E781F" w:rsidR="00AE697D" w:rsidRPr="00024398" w:rsidRDefault="21D6F76C" w:rsidP="00024398">
      <w:pPr>
        <w:spacing w:after="0" w:line="240" w:lineRule="auto"/>
        <w:rPr>
          <w:rFonts w:ascii="Cambria" w:hAnsi="Cambria" w:cs="Arial"/>
          <w:sz w:val="16"/>
          <w:szCs w:val="16"/>
        </w:rPr>
      </w:pPr>
      <w:proofErr w:type="spellStart"/>
      <w:r w:rsidRPr="00024398">
        <w:rPr>
          <w:rFonts w:ascii="Cambria" w:eastAsia="Arial" w:hAnsi="Cambria" w:cs="Arial"/>
          <w:color w:val="000000" w:themeColor="text1"/>
          <w:sz w:val="16"/>
          <w:szCs w:val="16"/>
        </w:rPr>
        <w:t>UniProcessus – Centro Universitário Processus, DF, Brasil</w:t>
      </w:r>
      <w:proofErr w:type="spellEnd"/>
      <w:r w:rsidRPr="00024398">
        <w:rPr>
          <w:rFonts w:ascii="Cambria" w:eastAsia="Arial" w:hAnsi="Cambria" w:cs="Arial"/>
          <w:color w:val="000000" w:themeColor="text1"/>
          <w:sz w:val="16"/>
          <w:szCs w:val="16"/>
        </w:rPr>
        <w:t xml:space="preserve"/>
      </w:r>
    </w:p>
    <w:p w14:paraId="382C559B" w14:textId="4B27852E" w:rsidR="00AE697D" w:rsidRPr="00024398" w:rsidRDefault="21D6F76C" w:rsidP="00024398">
      <w:pPr>
        <w:spacing w:after="0" w:line="240" w:lineRule="auto"/>
        <w:rPr>
          <w:rFonts w:ascii="Cambria" w:hAnsi="Cambria" w:cs="Arial"/>
          <w:sz w:val="16"/>
          <w:szCs w:val="16"/>
        </w:rPr>
      </w:pPr>
      <w:r w:rsidRPr="00024398">
        <w:rPr>
          <w:rFonts w:ascii="Cambria" w:eastAsia="Arial" w:hAnsi="Cambria" w:cs="Arial"/>
          <w:color w:val="000000" w:themeColor="text1"/>
          <w:sz w:val="16"/>
          <w:szCs w:val="16"/>
        </w:rPr>
        <w:t xml:space="preserve">E-mail: </w:t>
      </w:r>
      <w:r w:rsidR="002F799A" w:rsidRPr="00024398">
        <w:rPr>
          <w:rFonts w:ascii="Cambria" w:hAnsi="Cambria" w:cs="Arial"/>
          <w:sz w:val="16"/>
          <w:szCs w:val="16"/>
        </w:rPr>
        <w:t>beathriz0508@gmail.com</w:t>
      </w:r>
    </w:p>
    <w:p w14:paraId="133CC744" w14:textId="29B78573" w:rsidR="00AE697D" w:rsidRPr="00024398" w:rsidRDefault="00AE697D" w:rsidP="00517126">
      <w:pPr>
        <w:spacing w:after="0" w:line="240" w:lineRule="auto"/>
        <w:rPr>
          <w:rFonts w:ascii="Cambria" w:hAnsi="Cambria" w:cs="Arial"/>
        </w:rPr>
      </w:pPr>
    </w:p>
    <w:p w14:paraId="79B250D9" w14:textId="5137D439" w:rsidR="00AE697D" w:rsidRPr="00024398" w:rsidRDefault="21D6F76C" w:rsidP="00024398">
      <w:pPr>
        <w:spacing w:after="0" w:line="240" w:lineRule="auto"/>
        <w:rPr>
          <w:rFonts w:ascii="Cambria" w:eastAsia="Arial" w:hAnsi="Cambria" w:cs="Arial"/>
          <w:b/>
          <w:bCs/>
          <w:color w:val="000000" w:themeColor="text1"/>
          <w:sz w:val="16"/>
          <w:szCs w:val="16"/>
        </w:rPr>
      </w:pPr>
      <w:r w:rsidRPr="00024398">
        <w:rPr>
          <w:rFonts w:ascii="Cambria" w:eastAsia="Arial" w:hAnsi="Cambria" w:cs="Arial"/>
          <w:b/>
          <w:bCs/>
          <w:color w:val="000000" w:themeColor="text1"/>
          <w:sz w:val="16"/>
          <w:szCs w:val="16"/>
        </w:rPr>
        <w:t>Lara Maria Rocha de Oliveira</w:t>
      </w:r>
      <w:r w:rsidR="00E56CF4" w:rsidRPr="00024398">
        <w:rPr>
          <w:rStyle w:val="Refdenotaderodap"/>
          <w:rFonts w:ascii="Cambria" w:eastAsia="Arial" w:hAnsi="Cambria" w:cs="Arial"/>
          <w:b/>
          <w:bCs/>
          <w:color w:val="000000" w:themeColor="text1"/>
          <w:sz w:val="16"/>
          <w:szCs w:val="16"/>
        </w:rPr>
        <w:footnoteReference w:id="3"/>
      </w:r>
    </w:p>
    <w:p w14:paraId="45A5E294" w14:textId="5C3ADC44"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3FA58CC9" wp14:editId="76AAE442">
            <wp:extent cx="95250" cy="95250"/>
            <wp:effectExtent l="0" t="0" r="0" b="0"/>
            <wp:docPr id="2106221113" name="drawing" title="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221113" name="Picture 2106221113"/>
                    <pic:cNvPicPr/>
                  </pic:nvPicPr>
                  <pic:blipFill>
                    <a:blip r:embed="rId8">
                      <a:extLst>
                        <a:ext uri="{28A0092B-C50C-407E-A947-70E740481C1C}">
                          <a14:useLocalDpi xmlns:a14="http://schemas.microsoft.com/office/drawing/2010/main"/>
                        </a:ext>
                      </a:extLst>
                    </a:blip>
                    <a:stretch>
                      <a:fillRect/>
                    </a:stretch>
                  </pic:blipFill>
                  <pic:spPr>
                    <a:xfrm>
                      <a:off x="0" y="0"/>
                      <a:ext cx="95250" cy="95250"/>
                    </a:xfrm>
                    <a:prstGeom prst="rect">
                      <a:avLst/>
                    </a:prstGeom>
                  </pic:spPr>
                </pic:pic>
              </a:graphicData>
            </a:graphic>
          </wp:inline>
        </w:drawing>
      </w:r>
      <w:r w:rsidR="002F799A" w:rsidRPr="00024398">
        <w:rPr>
          <w:rFonts w:ascii="Cambria" w:hAnsi="Cambria" w:cs="Arial"/>
          <w:sz w:val="16"/>
          <w:szCs w:val="16"/>
        </w:rPr>
        <w:t xml:space="preserve"> https://orcid.org/0009-0003-8570-8699</w:t>
      </w:r>
    </w:p>
    <w:p w14:paraId="0BCD98E5" w14:textId="1633D62E"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55AC1BB4" wp14:editId="4286A0C2">
            <wp:extent cx="95250" cy="121227"/>
            <wp:effectExtent l="0" t="0" r="0" b="6350"/>
            <wp:docPr id="3040583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058320" name="Picture 304058320"/>
                    <pic:cNvPicPr/>
                  </pic:nvPicPr>
                  <pic:blipFill>
                    <a:blip r:embed="rId9">
                      <a:extLst>
                        <a:ext uri="{28A0092B-C50C-407E-A947-70E740481C1C}">
                          <a14:useLocalDpi xmlns:a14="http://schemas.microsoft.com/office/drawing/2010/main"/>
                        </a:ext>
                      </a:extLst>
                    </a:blip>
                    <a:stretch>
                      <a:fillRect/>
                    </a:stretch>
                  </pic:blipFill>
                  <pic:spPr>
                    <a:xfrm>
                      <a:off x="0" y="0"/>
                      <a:ext cx="96624" cy="122975"/>
                    </a:xfrm>
                    <a:prstGeom prst="rect">
                      <a:avLst/>
                    </a:prstGeom>
                  </pic:spPr>
                </pic:pic>
              </a:graphicData>
            </a:graphic>
          </wp:inline>
        </w:drawing>
      </w:r>
      <w:r w:rsidR="002F799A" w:rsidRPr="00024398">
        <w:rPr>
          <w:rFonts w:ascii="Cambria" w:hAnsi="Cambria" w:cs="Arial"/>
          <w:sz w:val="16"/>
          <w:szCs w:val="16"/>
        </w:rPr>
        <w:t xml:space="preserve"> https://lattes.cnpq.br/6327773122595735</w:t>
      </w:r>
    </w:p>
    <w:p w14:paraId="5FB65E3E" w14:textId="117E8BD1" w:rsidR="00AE697D" w:rsidRPr="00024398" w:rsidRDefault="21D6F76C" w:rsidP="00024398">
      <w:pPr>
        <w:spacing w:after="0" w:line="240" w:lineRule="auto"/>
        <w:rPr>
          <w:rFonts w:ascii="Cambria" w:hAnsi="Cambria" w:cs="Arial"/>
          <w:sz w:val="16"/>
          <w:szCs w:val="16"/>
        </w:rPr>
      </w:pPr>
      <w:proofErr w:type="spellStart"/>
      <w:r w:rsidRPr="00024398">
        <w:rPr>
          <w:rFonts w:ascii="Cambria" w:eastAsia="Arial" w:hAnsi="Cambria" w:cs="Arial"/>
          <w:color w:val="000000" w:themeColor="text1"/>
          <w:sz w:val="16"/>
          <w:szCs w:val="16"/>
        </w:rPr>
        <w:t>UniProcessus – Centro Universitário Processus, DF, Brasil</w:t>
      </w:r>
      <w:proofErr w:type="spellEnd"/>
      <w:r w:rsidRPr="00024398">
        <w:rPr>
          <w:rFonts w:ascii="Cambria" w:eastAsia="Arial" w:hAnsi="Cambria" w:cs="Arial"/>
          <w:color w:val="000000" w:themeColor="text1"/>
          <w:sz w:val="16"/>
          <w:szCs w:val="16"/>
        </w:rPr>
        <w:t xml:space="preserve"/>
      </w:r>
    </w:p>
    <w:p w14:paraId="4D29AFA1" w14:textId="1F7E35CB" w:rsidR="00AE697D" w:rsidRPr="00024398" w:rsidRDefault="21D6F76C" w:rsidP="00024398">
      <w:pPr>
        <w:spacing w:after="0" w:line="240" w:lineRule="auto"/>
        <w:rPr>
          <w:rFonts w:ascii="Cambria" w:hAnsi="Cambria" w:cs="Arial"/>
          <w:sz w:val="16"/>
          <w:szCs w:val="16"/>
        </w:rPr>
      </w:pPr>
      <w:r w:rsidRPr="00024398">
        <w:rPr>
          <w:rFonts w:ascii="Cambria" w:eastAsia="Arial" w:hAnsi="Cambria" w:cs="Arial"/>
          <w:color w:val="000000" w:themeColor="text1"/>
          <w:sz w:val="16"/>
          <w:szCs w:val="16"/>
        </w:rPr>
        <w:t xml:space="preserve">E-mail: </w:t>
      </w:r>
      <w:r w:rsidR="002F799A" w:rsidRPr="00024398">
        <w:rPr>
          <w:rFonts w:ascii="Cambria" w:hAnsi="Cambria" w:cs="Arial"/>
          <w:sz w:val="16"/>
          <w:szCs w:val="16"/>
        </w:rPr>
        <w:t>laramariaroochaa@gmail.com</w:t>
      </w:r>
    </w:p>
    <w:p w14:paraId="166D61F0" w14:textId="49C0598B" w:rsidR="00AE697D" w:rsidRPr="00024398" w:rsidRDefault="00AE697D" w:rsidP="00517126">
      <w:pPr>
        <w:spacing w:after="0" w:line="240" w:lineRule="auto"/>
        <w:rPr>
          <w:rFonts w:ascii="Cambria" w:hAnsi="Cambria" w:cs="Arial"/>
        </w:rPr>
      </w:pPr>
    </w:p>
    <w:p w14:paraId="03D7E286" w14:textId="0B441B2B" w:rsidR="00AE697D" w:rsidRPr="00024398" w:rsidRDefault="21D6F76C" w:rsidP="00024398">
      <w:pPr>
        <w:spacing w:after="0" w:line="240" w:lineRule="auto"/>
        <w:rPr>
          <w:rFonts w:ascii="Cambria" w:eastAsia="Arial" w:hAnsi="Cambria" w:cs="Arial"/>
          <w:b/>
          <w:bCs/>
          <w:color w:val="000000" w:themeColor="text1"/>
          <w:sz w:val="16"/>
          <w:szCs w:val="16"/>
        </w:rPr>
      </w:pPr>
      <w:r w:rsidRPr="00024398">
        <w:rPr>
          <w:rFonts w:ascii="Cambria" w:eastAsia="Arial" w:hAnsi="Cambria" w:cs="Arial"/>
          <w:b/>
          <w:bCs/>
          <w:color w:val="000000" w:themeColor="text1"/>
          <w:sz w:val="16"/>
          <w:szCs w:val="16"/>
        </w:rPr>
        <w:t>Luara Cristina Oliveira Cruz</w:t>
      </w:r>
      <w:r w:rsidR="00E56CF4" w:rsidRPr="00024398">
        <w:rPr>
          <w:rStyle w:val="Refdenotaderodap"/>
          <w:rFonts w:ascii="Cambria" w:eastAsia="Arial" w:hAnsi="Cambria" w:cs="Arial"/>
          <w:b/>
          <w:bCs/>
          <w:color w:val="000000" w:themeColor="text1"/>
          <w:sz w:val="16"/>
          <w:szCs w:val="16"/>
        </w:rPr>
        <w:footnoteReference w:id="4"/>
      </w:r>
    </w:p>
    <w:p w14:paraId="73382DEF" w14:textId="5CD983A8"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3FA58CC9" wp14:editId="76AAE442">
            <wp:extent cx="95250" cy="95250"/>
            <wp:effectExtent l="0" t="0" r="0" b="0"/>
            <wp:docPr id="2106221113" name="drawing" title="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221113" name="Picture 2106221113"/>
                    <pic:cNvPicPr/>
                  </pic:nvPicPr>
                  <pic:blipFill>
                    <a:blip r:embed="rId8">
                      <a:extLst>
                        <a:ext uri="{28A0092B-C50C-407E-A947-70E740481C1C}">
                          <a14:useLocalDpi xmlns:a14="http://schemas.microsoft.com/office/drawing/2010/main"/>
                        </a:ext>
                      </a:extLst>
                    </a:blip>
                    <a:stretch>
                      <a:fillRect/>
                    </a:stretch>
                  </pic:blipFill>
                  <pic:spPr>
                    <a:xfrm>
                      <a:off x="0" y="0"/>
                      <a:ext cx="95250" cy="95250"/>
                    </a:xfrm>
                    <a:prstGeom prst="rect">
                      <a:avLst/>
                    </a:prstGeom>
                  </pic:spPr>
                </pic:pic>
              </a:graphicData>
            </a:graphic>
          </wp:inline>
        </w:drawing>
      </w:r>
      <w:r w:rsidR="002F799A" w:rsidRPr="00024398">
        <w:rPr>
          <w:rFonts w:ascii="Cambria" w:hAnsi="Cambria" w:cs="Arial"/>
          <w:sz w:val="16"/>
          <w:szCs w:val="16"/>
        </w:rPr>
        <w:t xml:space="preserve"> https://orcid.org/0009-0003-6815-5818</w:t>
      </w:r>
    </w:p>
    <w:p w14:paraId="0574EE18" w14:textId="0763658E"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55AC1BB4" wp14:editId="4286A0C2">
            <wp:extent cx="95250" cy="121227"/>
            <wp:effectExtent l="0" t="0" r="0" b="6350"/>
            <wp:docPr id="3040583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058320" name="Picture 304058320"/>
                    <pic:cNvPicPr/>
                  </pic:nvPicPr>
                  <pic:blipFill>
                    <a:blip r:embed="rId9">
                      <a:extLst>
                        <a:ext uri="{28A0092B-C50C-407E-A947-70E740481C1C}">
                          <a14:useLocalDpi xmlns:a14="http://schemas.microsoft.com/office/drawing/2010/main"/>
                        </a:ext>
                      </a:extLst>
                    </a:blip>
                    <a:stretch>
                      <a:fillRect/>
                    </a:stretch>
                  </pic:blipFill>
                  <pic:spPr>
                    <a:xfrm>
                      <a:off x="0" y="0"/>
                      <a:ext cx="96624" cy="122975"/>
                    </a:xfrm>
                    <a:prstGeom prst="rect">
                      <a:avLst/>
                    </a:prstGeom>
                  </pic:spPr>
                </pic:pic>
              </a:graphicData>
            </a:graphic>
          </wp:inline>
        </w:drawing>
      </w:r>
      <w:r w:rsidR="002F799A" w:rsidRPr="00024398">
        <w:rPr>
          <w:rFonts w:ascii="Cambria" w:hAnsi="Cambria" w:cs="Arial"/>
          <w:sz w:val="16"/>
          <w:szCs w:val="16"/>
        </w:rPr>
        <w:t xml:space="preserve"> http://lattes.cnpq.br/0321228185673905</w:t>
      </w:r>
    </w:p>
    <w:p w14:paraId="648D4E3E" w14:textId="1E8685BA" w:rsidR="00AE697D" w:rsidRPr="00024398" w:rsidRDefault="21D6F76C" w:rsidP="00024398">
      <w:pPr>
        <w:spacing w:after="0" w:line="240" w:lineRule="auto"/>
        <w:rPr>
          <w:rFonts w:ascii="Cambria" w:hAnsi="Cambria" w:cs="Arial"/>
          <w:sz w:val="16"/>
          <w:szCs w:val="16"/>
        </w:rPr>
      </w:pPr>
      <w:proofErr w:type="spellStart"/>
      <w:r w:rsidRPr="00024398">
        <w:rPr>
          <w:rFonts w:ascii="Cambria" w:eastAsia="Arial" w:hAnsi="Cambria" w:cs="Arial"/>
          <w:color w:val="000000" w:themeColor="text1"/>
          <w:sz w:val="16"/>
          <w:szCs w:val="16"/>
        </w:rPr>
        <w:t>UniProcessus – Centro Universitário Processus, DF, Brasil</w:t>
      </w:r>
      <w:proofErr w:type="spellEnd"/>
      <w:r w:rsidRPr="00024398">
        <w:rPr>
          <w:rFonts w:ascii="Cambria" w:eastAsia="Arial" w:hAnsi="Cambria" w:cs="Arial"/>
          <w:color w:val="000000" w:themeColor="text1"/>
          <w:sz w:val="16"/>
          <w:szCs w:val="16"/>
        </w:rPr>
        <w:t xml:space="preserve"/>
      </w:r>
    </w:p>
    <w:p w14:paraId="3E6AFC5B" w14:textId="10000CD9" w:rsidR="00AE697D" w:rsidRPr="00024398" w:rsidRDefault="21D6F76C" w:rsidP="00024398">
      <w:pPr>
        <w:spacing w:after="0" w:line="240" w:lineRule="auto"/>
        <w:rPr>
          <w:rFonts w:ascii="Cambria" w:hAnsi="Cambria" w:cs="Arial"/>
          <w:sz w:val="16"/>
          <w:szCs w:val="16"/>
        </w:rPr>
      </w:pPr>
      <w:r w:rsidRPr="00024398">
        <w:rPr>
          <w:rFonts w:ascii="Cambria" w:eastAsia="Arial" w:hAnsi="Cambria" w:cs="Arial"/>
          <w:color w:val="000000" w:themeColor="text1"/>
          <w:sz w:val="16"/>
          <w:szCs w:val="16"/>
        </w:rPr>
        <w:t xml:space="preserve">E-mail: </w:t>
      </w:r>
      <w:r w:rsidR="002F799A" w:rsidRPr="00024398">
        <w:rPr>
          <w:rFonts w:ascii="Cambria" w:hAnsi="Cambria" w:cs="Arial"/>
          <w:sz w:val="16"/>
          <w:szCs w:val="16"/>
        </w:rPr>
        <w:t>Luara.cruz2004@cciweb.com.br</w:t>
      </w:r>
    </w:p>
    <w:p w14:paraId="465756B6" w14:textId="4CDEF1F0" w:rsidR="00AE697D" w:rsidRPr="00024398" w:rsidRDefault="00AE697D" w:rsidP="00517126">
      <w:pPr>
        <w:spacing w:after="0" w:line="240" w:lineRule="auto"/>
        <w:rPr>
          <w:rFonts w:ascii="Cambria" w:hAnsi="Cambria" w:cs="Arial"/>
        </w:rPr>
      </w:pPr>
    </w:p>
    <w:p w14:paraId="2D2B91F2" w14:textId="5DA445DE" w:rsidR="00AE697D" w:rsidRPr="00024398" w:rsidRDefault="21D6F76C" w:rsidP="00024398">
      <w:pPr>
        <w:spacing w:after="0" w:line="240" w:lineRule="auto"/>
        <w:rPr>
          <w:rFonts w:ascii="Cambria" w:eastAsia="Arial" w:hAnsi="Cambria" w:cs="Arial"/>
          <w:b/>
          <w:bCs/>
          <w:color w:val="000000" w:themeColor="text1"/>
          <w:sz w:val="16"/>
          <w:szCs w:val="16"/>
        </w:rPr>
      </w:pPr>
      <w:r w:rsidRPr="00024398">
        <w:rPr>
          <w:rFonts w:ascii="Cambria" w:eastAsia="Arial" w:hAnsi="Cambria" w:cs="Arial"/>
          <w:b/>
          <w:bCs/>
          <w:color w:val="000000" w:themeColor="text1"/>
          <w:sz w:val="16"/>
          <w:szCs w:val="16"/>
        </w:rPr>
        <w:t>Suyanne de Sousa Martins Távora</w:t>
      </w:r>
      <w:r w:rsidR="00E56CF4" w:rsidRPr="00024398">
        <w:rPr>
          <w:rStyle w:val="Refdenotaderodap"/>
          <w:rFonts w:ascii="Cambria" w:eastAsia="Arial" w:hAnsi="Cambria" w:cs="Arial"/>
          <w:b/>
          <w:bCs/>
          <w:color w:val="000000" w:themeColor="text1"/>
          <w:sz w:val="16"/>
          <w:szCs w:val="16"/>
        </w:rPr>
        <w:footnoteReference w:id="5"/>
      </w:r>
    </w:p>
    <w:p w14:paraId="05D37A1D" w14:textId="3989E2EF"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3FA58CC9" wp14:editId="76AAE442">
            <wp:extent cx="95250" cy="95250"/>
            <wp:effectExtent l="0" t="0" r="0" b="0"/>
            <wp:docPr id="2106221113" name="drawing" title="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221113" name="Picture 2106221113"/>
                    <pic:cNvPicPr/>
                  </pic:nvPicPr>
                  <pic:blipFill>
                    <a:blip r:embed="rId8">
                      <a:extLst>
                        <a:ext uri="{28A0092B-C50C-407E-A947-70E740481C1C}">
                          <a14:useLocalDpi xmlns:a14="http://schemas.microsoft.com/office/drawing/2010/main"/>
                        </a:ext>
                      </a:extLst>
                    </a:blip>
                    <a:stretch>
                      <a:fillRect/>
                    </a:stretch>
                  </pic:blipFill>
                  <pic:spPr>
                    <a:xfrm>
                      <a:off x="0" y="0"/>
                      <a:ext cx="95250" cy="95250"/>
                    </a:xfrm>
                    <a:prstGeom prst="rect">
                      <a:avLst/>
                    </a:prstGeom>
                  </pic:spPr>
                </pic:pic>
              </a:graphicData>
            </a:graphic>
          </wp:inline>
        </w:drawing>
      </w:r>
      <w:r w:rsidR="002F799A" w:rsidRPr="00024398">
        <w:rPr>
          <w:rFonts w:ascii="Cambria" w:hAnsi="Cambria" w:cs="Arial"/>
          <w:sz w:val="16"/>
          <w:szCs w:val="16"/>
        </w:rPr>
        <w:t xml:space="preserve"> https://orcid.org/0009-0001-2106-8819</w:t>
      </w:r>
    </w:p>
    <w:p w14:paraId="27CD9A4B" w14:textId="054CD6A8"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55AC1BB4" wp14:editId="4286A0C2">
            <wp:extent cx="95250" cy="121227"/>
            <wp:effectExtent l="0" t="0" r="0" b="6350"/>
            <wp:docPr id="3040583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058320" name="Picture 304058320"/>
                    <pic:cNvPicPr/>
                  </pic:nvPicPr>
                  <pic:blipFill>
                    <a:blip r:embed="rId9">
                      <a:extLst>
                        <a:ext uri="{28A0092B-C50C-407E-A947-70E740481C1C}">
                          <a14:useLocalDpi xmlns:a14="http://schemas.microsoft.com/office/drawing/2010/main"/>
                        </a:ext>
                      </a:extLst>
                    </a:blip>
                    <a:stretch>
                      <a:fillRect/>
                    </a:stretch>
                  </pic:blipFill>
                  <pic:spPr>
                    <a:xfrm>
                      <a:off x="0" y="0"/>
                      <a:ext cx="96624" cy="122975"/>
                    </a:xfrm>
                    <a:prstGeom prst="rect">
                      <a:avLst/>
                    </a:prstGeom>
                  </pic:spPr>
                </pic:pic>
              </a:graphicData>
            </a:graphic>
          </wp:inline>
        </w:drawing>
      </w:r>
      <w:r w:rsidR="002F799A" w:rsidRPr="00024398">
        <w:rPr>
          <w:rFonts w:ascii="Cambria" w:hAnsi="Cambria" w:cs="Arial"/>
          <w:sz w:val="16"/>
          <w:szCs w:val="16"/>
        </w:rPr>
        <w:t xml:space="preserve"> https://lattes.cnpq.br/4766672703906278</w:t>
      </w:r>
    </w:p>
    <w:p w14:paraId="12FE7A8F" w14:textId="2AF2F201" w:rsidR="00AE697D" w:rsidRPr="00024398" w:rsidRDefault="21D6F76C" w:rsidP="00024398">
      <w:pPr>
        <w:spacing w:after="0" w:line="240" w:lineRule="auto"/>
        <w:rPr>
          <w:rFonts w:ascii="Cambria" w:hAnsi="Cambria" w:cs="Arial"/>
          <w:sz w:val="16"/>
          <w:szCs w:val="16"/>
        </w:rPr>
      </w:pPr>
      <w:proofErr w:type="spellStart"/>
      <w:r w:rsidRPr="00024398">
        <w:rPr>
          <w:rFonts w:ascii="Cambria" w:eastAsia="Arial" w:hAnsi="Cambria" w:cs="Arial"/>
          <w:color w:val="000000" w:themeColor="text1"/>
          <w:sz w:val="16"/>
          <w:szCs w:val="16"/>
        </w:rPr>
        <w:t>UniProcessus – Centro Universitário Processus, DF, Brasil</w:t>
      </w:r>
      <w:proofErr w:type="spellEnd"/>
      <w:r w:rsidRPr="00024398">
        <w:rPr>
          <w:rFonts w:ascii="Cambria" w:eastAsia="Arial" w:hAnsi="Cambria" w:cs="Arial"/>
          <w:color w:val="000000" w:themeColor="text1"/>
          <w:sz w:val="16"/>
          <w:szCs w:val="16"/>
        </w:rPr>
        <w:t xml:space="preserve"/>
      </w:r>
    </w:p>
    <w:p w14:paraId="7F4C2406" w14:textId="70181FFF" w:rsidR="00AE697D" w:rsidRPr="00024398" w:rsidRDefault="21D6F76C" w:rsidP="00024398">
      <w:pPr>
        <w:spacing w:after="0" w:line="240" w:lineRule="auto"/>
        <w:rPr>
          <w:rFonts w:ascii="Cambria" w:hAnsi="Cambria" w:cs="Arial"/>
          <w:sz w:val="16"/>
          <w:szCs w:val="16"/>
        </w:rPr>
      </w:pPr>
      <w:r w:rsidRPr="00024398">
        <w:rPr>
          <w:rFonts w:ascii="Cambria" w:eastAsia="Arial" w:hAnsi="Cambria" w:cs="Arial"/>
          <w:color w:val="000000" w:themeColor="text1"/>
          <w:sz w:val="16"/>
          <w:szCs w:val="16"/>
        </w:rPr>
        <w:t xml:space="preserve">E-mail: </w:t>
      </w:r>
      <w:r w:rsidR="002F799A" w:rsidRPr="00024398">
        <w:rPr>
          <w:rFonts w:ascii="Cambria" w:hAnsi="Cambria" w:cs="Arial"/>
          <w:sz w:val="16"/>
          <w:szCs w:val="16"/>
        </w:rPr>
        <w:t>suyannetavora@gmail.com</w:t>
      </w:r>
    </w:p>
    <w:p w14:paraId="1281B705" w14:textId="726CFA33" w:rsidR="00AE697D" w:rsidRPr="00024398" w:rsidRDefault="00AE697D" w:rsidP="00517126">
      <w:pPr>
        <w:spacing w:after="0" w:line="240" w:lineRule="auto"/>
        <w:rPr>
          <w:rFonts w:ascii="Cambria" w:hAnsi="Cambria" w:cs="Arial"/>
        </w:rPr>
      </w:pPr>
    </w:p>
    <w:p w14:paraId="63EA7161" w14:textId="2F45381D"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Arial" w:hAnsi="Cambria" w:cs="Arial"/>
          <w:b/>
          <w:bCs/>
          <w:color w:val="000000" w:themeColor="text1"/>
        </w:rPr>
        <w:t>Resumo</w:t>
      </w:r>
    </w:p>
    <w:p w14:paraId="428E211E" w14:textId="57FB6F14"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Calibri" w:hAnsi="Cambria" w:cs="Arial"/>
          <w:color w:val="000000" w:themeColor="text1"/>
        </w:rPr>
        <w:t xml:space="preserve">Esta é uma resenha do artigo intitulado "Encarceramento feminino e bases legais da atenção à saúde da mulher privada de liberdade no Brasil". Este artigo é de autoria de: Lidiane Castro Duarte de Aquino e Danielle Teles da Cruz. O artigo aqui resenhado foi publicado no periódico "Cadernos Saúde Coletiva", no Vol. 31, edição n. 4, 2023.</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r w:rsidR="00517126"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p>
    <w:p w14:paraId="65DBFB29" w14:textId="223B949A" w:rsidR="00AE697D" w:rsidRPr="00024398" w:rsidRDefault="00AE697D" w:rsidP="00517126">
      <w:pPr>
        <w:spacing w:after="0" w:line="240" w:lineRule="auto"/>
        <w:rPr>
          <w:rFonts w:ascii="Cambria" w:hAnsi="Cambria" w:cs="Arial"/>
        </w:rPr>
      </w:pPr>
    </w:p>
    <w:p w14:paraId="6142747D" w14:textId="36E53548"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Calibri" w:hAnsi="Cambria" w:cs="Arial"/>
          <w:b/>
          <w:bCs/>
          <w:color w:val="000000" w:themeColor="text1"/>
        </w:rPr>
        <w:t xml:space="preserve">Palavras-chave: </w:t>
      </w:r>
      <w:r w:rsidR="003160E9" w:rsidRPr="00024398">
        <w:rPr>
          <w:rFonts w:ascii="Cambria" w:eastAsia="Calibri" w:hAnsi="Cambria" w:cs="Arial"/>
          <w:color w:val="000000" w:themeColor="text1"/>
        </w:rPr>
        <w:t>Prisões. Mulheres. Saúde da mulher. Política de saúde.</w:t>
      </w:r>
      <w:r w:rsidR="00097649"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003160E9" w:rsidRPr="00024398">
        <w:rPr>
          <w:rFonts w:ascii="Cambria" w:eastAsia="Calibri" w:hAnsi="Cambria" w:cs="Arial"/>
          <w:color w:val="000000" w:themeColor="text1"/>
        </w:rPr>
        <w:t xml:space="preserve"/>
      </w:r>
    </w:p>
    <w:p w14:paraId="1E55E179" w14:textId="7EC75C09" w:rsidR="00AE697D" w:rsidRPr="00024398" w:rsidRDefault="00AE697D" w:rsidP="00517126">
      <w:pPr>
        <w:spacing w:after="0" w:line="240" w:lineRule="auto"/>
        <w:rPr>
          <w:rFonts w:ascii="Cambria" w:hAnsi="Cambria" w:cs="Arial"/>
        </w:rPr>
      </w:pPr>
    </w:p>
    <w:p w14:paraId="77923911" w14:textId="1D392B0B" w:rsidR="00AE697D" w:rsidRPr="00024398" w:rsidRDefault="21D6F76C" w:rsidP="40960C0D">
      <w:pPr>
        <w:widowControl w:val="0"/>
        <w:spacing w:after="0" w:line="240" w:lineRule="auto"/>
        <w:contextualSpacing/>
        <w:jc w:val="both"/>
        <w:rPr>
          <w:rFonts w:ascii="Cambria" w:eastAsia="Calibri" w:hAnsi="Cambria" w:cs="Arial"/>
          <w:b/>
          <w:bCs/>
          <w:i/>
          <w:iCs/>
          <w:color w:val="000000" w:themeColor="text1"/>
          <w:lang w:val="en-US"/>
        </w:rPr>
      </w:pPr>
      <w:r w:rsidRPr="00024398">
        <w:rPr>
          <w:rFonts w:ascii="Cambria" w:eastAsia="Calibri" w:hAnsi="Cambria" w:cs="Arial"/>
          <w:b/>
          <w:bCs/>
          <w:i/>
          <w:iCs/>
          <w:color w:val="000000" w:themeColor="text1"/>
          <w:lang w:val="en-US"/>
        </w:rPr>
        <w:t>Abstract</w:t>
      </w:r>
    </w:p>
    <w:p w14:paraId="00C48415" w14:textId="3F4B4457" w:rsidR="00AE697D" w:rsidRPr="00024398" w:rsidRDefault="21D6F76C" w:rsidP="40960C0D">
      <w:pPr>
        <w:widowControl w:val="0"/>
        <w:spacing w:after="0" w:line="240" w:lineRule="auto"/>
        <w:contextualSpacing/>
        <w:jc w:val="both"/>
        <w:rPr>
          <w:rFonts w:ascii="Cambria" w:eastAsia="Calibri" w:hAnsi="Cambria" w:cs="Arial"/>
          <w:i/>
          <w:iCs/>
          <w:color w:val="000000" w:themeColor="text1"/>
          <w:lang w:val="en-US"/>
        </w:rPr>
      </w:pPr>
      <w:r w:rsidRPr="00024398">
        <w:rPr>
          <w:rFonts w:ascii="Cambria" w:eastAsia="Calibri" w:hAnsi="Cambria" w:cs="Arial"/>
          <w:i/>
          <w:iCs/>
          <w:color w:val="000000" w:themeColor="text1"/>
          <w:lang w:val="en-US"/>
        </w:rPr>
        <w:t>This is a review of the article entitled "Female Incarceration and the Legal Basis of Health Care for Women Deprived of Liberty in Brazil". This article was authored by Lidiane Castro Duarte de Aquino and Danielle Teles da Cruz. The article reviewed here was published in the journal "Cadernos Saúde Coletiva," Vol. 31, Issue No. 4, 2023.</w:t>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748856FB" w:rsidRPr="00024398">
        <w:rPr>
          <w:rFonts w:ascii="Cambria" w:eastAsia="Calibri" w:hAnsi="Cambria" w:cs="Arial"/>
          <w:i/>
          <w:iCs/>
          <w:color w:val="000000" w:themeColor="text1"/>
          <w:lang w:val="en-US"/>
        </w:rPr>
        <w:t/>
      </w:r>
      <w:proofErr w:type="spellStart"/>
      <w:r w:rsidR="748856FB" w:rsidRPr="00024398">
        <w:rPr>
          <w:rFonts w:ascii="Cambria" w:eastAsia="Calibri" w:hAnsi="Cambria" w:cs="Arial"/>
          <w:i/>
          <w:iCs/>
          <w:color w:val="000000" w:themeColor="text1"/>
          <w:lang w:val="en-US"/>
        </w:rPr>
        <w:t/>
      </w:r>
      <w:proofErr w:type="spellEnd"/>
      <w:r w:rsidRPr="00024398">
        <w:rPr>
          <w:rFonts w:ascii="Cambria" w:eastAsia="Calibri" w:hAnsi="Cambria" w:cs="Arial"/>
          <w:i/>
          <w:iCs/>
          <w:color w:val="000000" w:themeColor="text1"/>
          <w:lang w:val="en-US"/>
        </w:rPr>
        <w:t xml:space="preserve"/>
      </w:r>
      <w:proofErr w:type="spellStart"/>
      <w:r w:rsidR="00097649" w:rsidRPr="00024398">
        <w:rPr>
          <w:rFonts w:ascii="Cambria" w:eastAsia="Calibri" w:hAnsi="Cambria" w:cs="Arial"/>
          <w:i/>
          <w:iCs/>
          <w:color w:val="000000" w:themeColor="text1"/>
          <w:lang w:val="en-US"/>
        </w:rPr>
        <w:t/>
      </w:r>
      <w:proofErr w:type="spellEnd"/>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xml:space="preserve"/>
      </w:r>
      <w:r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p>
    <w:p w14:paraId="3F8E7A0A" w14:textId="382AC3E2" w:rsidR="00AE697D" w:rsidRPr="00024398" w:rsidRDefault="00AE697D" w:rsidP="00517126">
      <w:pPr>
        <w:spacing w:after="0" w:line="240" w:lineRule="auto"/>
        <w:rPr>
          <w:rFonts w:ascii="Cambria" w:hAnsi="Cambria" w:cs="Arial"/>
        </w:rPr>
      </w:pPr>
    </w:p>
    <w:p w14:paraId="414BFD88" w14:textId="1E9FDA78" w:rsidR="00AE697D" w:rsidRPr="00024398" w:rsidRDefault="21D6F76C" w:rsidP="40960C0D">
      <w:pPr>
        <w:widowControl w:val="0"/>
        <w:spacing w:after="0" w:line="240" w:lineRule="auto"/>
        <w:contextualSpacing/>
        <w:jc w:val="both"/>
        <w:rPr>
          <w:rFonts w:ascii="Cambria" w:eastAsia="Calibri" w:hAnsi="Cambria" w:cs="Arial"/>
          <w:i/>
          <w:iCs/>
          <w:color w:val="000000" w:themeColor="text1"/>
        </w:rPr>
      </w:pPr>
      <w:r w:rsidRPr="00024398">
        <w:rPr>
          <w:rFonts w:ascii="Cambria" w:eastAsia="Calibri" w:hAnsi="Cambria" w:cs="Arial"/>
          <w:b/>
          <w:bCs/>
          <w:i/>
          <w:iCs/>
          <w:color w:val="000000" w:themeColor="text1"/>
          <w:lang w:val="en-US"/>
        </w:rPr>
        <w:t>Keywords:</w:t>
      </w:r>
      <w:r w:rsidRPr="00024398">
        <w:rPr>
          <w:rFonts w:ascii="Cambria" w:eastAsia="Calibri" w:hAnsi="Cambria" w:cs="Arial"/>
          <w:i/>
          <w:iCs/>
          <w:color w:val="000000" w:themeColor="text1"/>
          <w:lang w:val="en-US"/>
        </w:rPr>
        <w:t xml:space="preserve">Prisons. Women. Women's health. Health policy.</w:t>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r w:rsidR="003160E9" w:rsidRPr="00024398">
        <w:rPr>
          <w:rFonts w:ascii="Cambria" w:eastAsia="Calibri" w:hAnsi="Cambria" w:cs="Arial"/>
          <w:i/>
          <w:iCs/>
          <w:color w:val="000000" w:themeColor="text1"/>
          <w:lang w:val="en-US"/>
        </w:rPr>
        <w:t xml:space="preserve"/>
      </w:r>
      <w:proofErr w:type="spellStart"/>
      <w:r w:rsidR="003160E9" w:rsidRPr="00024398">
        <w:rPr>
          <w:rFonts w:ascii="Cambria" w:eastAsia="Calibri" w:hAnsi="Cambria" w:cs="Arial"/>
          <w:i/>
          <w:iCs/>
          <w:color w:val="000000" w:themeColor="text1"/>
        </w:rPr>
        <w:t/>
      </w:r>
      <w:proofErr w:type="spellEnd"/>
      <w:r w:rsidR="003160E9" w:rsidRPr="00024398">
        <w:rPr>
          <w:rFonts w:ascii="Cambria" w:eastAsia="Calibri" w:hAnsi="Cambria" w:cs="Arial"/>
          <w:i/>
          <w:iCs/>
          <w:color w:val="000000" w:themeColor="text1"/>
        </w:rPr>
        <w:t/>
      </w:r>
    </w:p>
    <w:p w14:paraId="69E456CE" w14:textId="1135C3C8" w:rsidR="00AE697D" w:rsidRPr="00024398" w:rsidRDefault="00AE697D" w:rsidP="00517126">
      <w:pPr>
        <w:spacing w:after="0" w:line="240" w:lineRule="auto"/>
        <w:rPr>
          <w:rFonts w:ascii="Cambria" w:hAnsi="Cambria" w:cs="Arial"/>
        </w:rPr>
      </w:pPr>
    </w:p>
    <w:p w14:paraId="2AD476D6" w14:textId="6FD7FAAD" w:rsidR="00AE697D" w:rsidRPr="00024398" w:rsidRDefault="21D6F76C" w:rsidP="40960C0D">
      <w:pPr>
        <w:widowControl w:val="0"/>
        <w:spacing w:after="0" w:line="240" w:lineRule="auto"/>
        <w:contextualSpacing/>
        <w:jc w:val="both"/>
        <w:rPr>
          <w:rFonts w:ascii="Cambria" w:eastAsia="Calibri" w:hAnsi="Cambria" w:cs="Arial"/>
          <w:b/>
          <w:bCs/>
          <w:color w:val="000000" w:themeColor="text1"/>
        </w:rPr>
      </w:pPr>
      <w:r w:rsidRPr="00024398">
        <w:rPr>
          <w:rFonts w:ascii="Cambria" w:eastAsia="Calibri" w:hAnsi="Cambria" w:cs="Arial"/>
          <w:b/>
          <w:bCs/>
          <w:color w:val="000000" w:themeColor="text1"/>
        </w:rPr>
        <w:t>Resenha</w:t>
      </w:r>
    </w:p>
    <w:p w14:paraId="5A4123F1" w14:textId="6D45B551"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Esta é uma resenha do artigo intitulado "Encarceramento feminino e bases legais da atenção à saúde da mulher privada de liberdade no Brasil", de autoria de Lidiane Castro Duarte de Aquino e Danielle Teles da Cruz, publicado no periódico "Cadernos Saúde Coletiva", no Vol. 31, n. 4, 2023.</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4B601A39" w14:textId="35E8E70E"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Quanto às autoras deste artigo, conheçamos um pouco acerca do currículo de cada uma delas. Muito do que compõe a formação ou a experiência de um autor contribui para a reflexão temática dos temas aos quais se propõe a escrever.</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33D3E182" w14:textId="12BA49A5"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Lidiane Castro Duarte de Aquino é graduada em Nutrição pela Universidade Federal de Juiz de Fora (2016) e mestranda do Programa de Pós-Graduação em Saúde Coletiva da Universidade Federal de Juiz de Fora. Currículo Lattes: http://lattes.cnpq.br/2160048724911092; ORCID: https://orcid.org/0000-0001-9836-8134.</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5F708309" w14:textId="2D22F592"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Danielle Teles da Cruz é fisioterapeuta, mestre em Saúde Coletiva (2011) e doutora em Saúde (2017), também pela Universidade Federal de Juiz de Fora. Currículo Lattes: http://lattes.cnpq.br/9532267429230853; ORCID: https://orcid.org/0000-0001-6917-1375.</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573322BF" w14:textId="06CCAA9B"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artigo organiza-se em resumo, palavras-chave, abstract, keywords, introdução, referencial teórico, encarceramento feminino no Brasil, principais agravos à saúde da mulher privada de liberdade, bases legais da atenção à saúde das mulheres privadas de liberdade, considerações finais, contribuições dos autores e referências.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345313D0" w14:textId="5B0E6AC3"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estudo investiga o crescimento significativo do encarceramento feminino e seus reflexos na saúde das apenadas, analisando as bases legais que garantem a atenção à saúde das mulheres em privação de liberdade no Brasil. Por meio da revisão da literatura, o artigo traça os marcos legais dessa garantia e aponta as particularidades do sistema prisional que resultam na negação desse direito, configurando um grande desafio para a Saúde Pública. As autoras concluem que, mesmo com dispositivos legais, a saúde dessas mulheres é severamente negligenciada, o que exige mudanças urgentes nos modelos assistenciais prisionais.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22C391E7" w14:textId="7B3B2235"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tema do artigo é "Encarceramento feminino e atenção à saúde". As autoras discutem o seguinte problema: "as condições impostas pelo cárcere podem culminar em agravos à saúde, o que poderia ser minimizado com a efetiva implementação de políticas de saúde no sistema prisional". O artigo partiu da seguinte hipótese: mesmo diante dos dispositivos legais existentes, a saúde da mulher privada de liberdade continua sendo duramente negligenciada.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53F4325B" w14:textId="7776C32E"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objetivo geral do artigo foi "refletir sobre das bases legais da atenção à saúde das mulheres em privação de liberdade no Brasil, tendo como plano de fundo o conceito ampliado de saúde". Os objetivos específicos foram: traçar os principais marcos legais da garantia do direito à saúde, apontar aspectos relevantes do encarceramento feminino e refletir sobre as particularidades do sistema prisional que levam à negação desse direito.</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5CAE0DAD" w14:textId="386C066F"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temática da pesquisa contou com a seguinte justificativa: profissionalmente, discute a implementação de políticas de saúde no sistema prisional; cientificamente, revisa normativas legais e a literatura da Saúde Coletiva; e socialmente, aborda a negligência de direitos fundamentais de um grupo vulnerável, configurando um desafio ético e de saúde pública.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51AB6196" w14:textId="46FBAEC2"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metodologia utilizada foi a revisão de literatura, baseada em normativas legais e literatura científica da área de Saúde Coletiva. A consulta foi realizada nas bases PubMed, LILACS e SciELO, usando palavras-chave específicas, além de consulta a sites governamentais.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78997C50" w14:textId="7A53C6E0"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Conforme demonstra o artigo, o encarceramento feminino no Brasil possui uma trajetória histórica de invisibilidade e negligência institucional. As autoras evidenciam que a criação de estabelecimentos prisionais específicos para mulheres ocorreu tardiamente e que, mesmo após sua implementação, a ótica masculina prevaleceu na estruturação do sistema, relegando as demandas específicas das mulheres a um segundo plano.</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532D8A8A" w14:textId="46F15CB0"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As autoras descrevem de maneira precisa o perfil da mulher encarcerada: majoritariamente jovem, negra, com baixa escolaridade e responsável pelo sustento familiar. Ressaltam, ainda, que a infraestrutura prisional é inadequada, com poucas unidades exclusivamente femininas, o que agrava a violação de direitos e dificulta o acesso a serviços básicos.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1BED7D54" w14:textId="58F81321"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artigo endossa a ideia de que as condições carcerárias influenciam diretamente no processo saúde-doença. As autoras compilam estudos que revelam altas prevalências de transtornos mentais, doenças sexualmente transmissíveis, como HIV e sífilis, e violações dos direitos sexuais e reprodutivos, deixando claro que as mulheres privadas de liberdade saem do cárcere com a saúde ainda mais fragilizada.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6DADAAEA" w14:textId="5C4E36B3"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Segundo as autoras, a análise da trajetória legislativa revela uma evolução lenta, porém progressiva. Elas explicam que, da Lei de Execução Penal, que tinha um foco biologicista, avançou-se para a PNAISP (Política Nacional de Atenção Integral à Saúde das Pessoas Privadas de Liberdade no Sistema Prisional), que incorpora princípios do Sistema Único de Saúde, e culminou na PNAMPE (Política Nacional de Atenção às Mulheres em Situação de Privação de Liberdade e Egressas do Sistema Prisional), primeira política a considerar as especificidades de gênero no cárcere.</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2D8B7BBA" w14:textId="39BCB078"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As autoras argumentam, de forma convincente, que existe um profundo descompasso entre o plano jurídico e a realidade prisional. Elas atribuem essa falha a fatores estruturais como superlotação, falta de recursos e a um contexto sociopolítico neoliberal que prioriza a punição em detrimento da garantia de direitos, perpetuando iniquidades em saúde.</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79B6872D" w14:textId="68769AFE"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Concluem, no artigo, que, apesar dos avanços legais, o direito à saúde das mulheres encarceradas ainda não é efetivado de forma concreta. Os resultados apontam para a necessidade urgente de ampliar a difusão, a implementação e o monitoramento das políticas de saúde no sistema prisional, de modo a superar a invisibilidade e as violações de direitos fundamentais que caracterizam o encarceramento feminino.</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69F6D579" w14:textId="41363DBC" w:rsidR="00AE697D" w:rsidRPr="00024398" w:rsidRDefault="00AE697D" w:rsidP="00517126">
      <w:pPr>
        <w:spacing w:after="0" w:line="240" w:lineRule="auto"/>
        <w:rPr>
          <w:rFonts w:ascii="Cambria" w:hAnsi="Cambria" w:cs="Arial"/>
        </w:rPr>
      </w:pPr>
    </w:p>
    <w:p w14:paraId="381F3C0F" w14:textId="2A02813B" w:rsidR="00AE697D" w:rsidRPr="00024398" w:rsidRDefault="21D6F76C" w:rsidP="40960C0D">
      <w:pPr>
        <w:spacing w:after="0"/>
        <w:rPr>
          <w:rFonts w:ascii="Cambria" w:hAnsi="Cambria" w:cs="Arial"/>
        </w:rPr>
      </w:pPr>
      <w:r w:rsidRPr="00024398">
        <w:rPr>
          <w:rFonts w:ascii="Cambria" w:eastAsia="Arial" w:hAnsi="Cambria" w:cs="Arial"/>
          <w:b/>
          <w:bCs/>
          <w:color w:val="000000" w:themeColor="text1"/>
        </w:rPr>
        <w:t>Referências</w:t>
      </w:r>
    </w:p>
    <w:p w14:paraId="0629470D" w14:textId="487B3985" w:rsidR="00AE697D" w:rsidRPr="00024398" w:rsidRDefault="00AE697D" w:rsidP="00517126">
      <w:pPr>
        <w:spacing w:after="0" w:line="240" w:lineRule="auto"/>
        <w:rPr>
          <w:rFonts w:ascii="Cambria" w:hAnsi="Cambria" w:cs="Arial"/>
        </w:rPr>
      </w:pPr>
    </w:p>
    <w:p w14:paraId="22441AD6" w14:textId="684F6179"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CASTRO, Lidiane Castro Duarte de Aquino; TELES, Danielle Teles da Cruz. Encarceramento feminino e bases legais da atenção à saúde da mulher privada de liberdade no Brasil. Cadernos Saúde Coletiva, Vol. 31, edição n. 4, 2023. Disponível em: &lt;https://doi.org/10.1590/1414-462X202331040071&gt;.</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46DD64D2" w14:textId="7443367B" w:rsidR="00AE697D" w:rsidRPr="00024398" w:rsidRDefault="00AE697D" w:rsidP="00517126">
      <w:pPr>
        <w:spacing w:after="0" w:line="240" w:lineRule="auto"/>
        <w:rPr>
          <w:rFonts w:ascii="Cambria" w:hAnsi="Cambria" w:cs="Arial"/>
        </w:rPr>
      </w:pPr>
    </w:p>
    <w:p w14:paraId="17A18EAC" w14:textId="561D7E88"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elaborar uma resenha de um artigo acadêmico ou científico. Revista JRG de Estudos Acadêmicos. Vol. 3, n. 7, p. 95–107, 2020. DOI: 10.5281/zenodo.3969652. Disponível em: &lt;http://revistajrg.com/index.php/jrg/article/view/41&gt;. Acesso em: 3 ago.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6DBB7B57" w14:textId="219C7F45" w:rsidR="00AE697D" w:rsidRPr="00024398" w:rsidRDefault="00AE697D" w:rsidP="00517126">
      <w:pPr>
        <w:spacing w:after="0" w:line="240" w:lineRule="auto"/>
        <w:rPr>
          <w:rFonts w:ascii="Cambria" w:hAnsi="Cambria" w:cs="Arial"/>
        </w:rPr>
      </w:pPr>
    </w:p>
    <w:p w14:paraId="2729725F" w14:textId="0B71DF86"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escrever um artigo de revisão de literatura. Revista JRG de Estudos Acadêmicos. Vol. 2, n. 5, p. 29–55, 2019. DOI: 10.5281/zenodo.4319105. Disponível em: &lt;http://revistajrg.com/index.php/jrg/article/view/122&gt;. Acesso em: 13 ago.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2DFF040E" w14:textId="1C422142" w:rsidR="00AE697D" w:rsidRPr="00024398" w:rsidRDefault="00AE697D" w:rsidP="00517126">
      <w:pPr>
        <w:spacing w:after="0" w:line="240" w:lineRule="auto"/>
        <w:rPr>
          <w:rFonts w:ascii="Cambria" w:hAnsi="Cambria" w:cs="Arial"/>
        </w:rPr>
      </w:pPr>
    </w:p>
    <w:p w14:paraId="235F4BC1" w14:textId="16CFE200"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fazer um projeto de pesquisa de um artigo de revisão de literatura. Revista JRG de Estudos Acadêmicos. Vol. 2, n. 5, p. 01–28, 2019. DOI: 10.5281/zenodo.4319102. Disponível em: &lt;http://revistajrg.com/index.php/jrg/article/view/121&gt;. Acesso em: 13 ago.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783052F4" w14:textId="1655F40C" w:rsidR="00AE697D" w:rsidRPr="00024398" w:rsidRDefault="00AE697D" w:rsidP="00517126">
      <w:pPr>
        <w:spacing w:after="0" w:line="240" w:lineRule="auto"/>
        <w:rPr>
          <w:rFonts w:ascii="Cambria" w:hAnsi="Cambria" w:cs="Arial"/>
        </w:rPr>
      </w:pPr>
    </w:p>
    <w:p w14:paraId="36E1BEB6" w14:textId="246DB462"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Escolha do tema de trabalho de curso na graduação em Direito. Revista Coleta Científica. Vol. 5, n. 9, p. 88–118, 2021. DOI: 10.5281/zenodo.5150811. Disponível em: &lt;http://portalcoleta.com.br/index.php/rcc/article/view/58&gt;. Acesso em: 13 ago.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sectPr w:rsidR="00AE697D" w:rsidRPr="00024398" w:rsidSect="00024398">
      <w:headerReference w:type="default" r:id="rId10"/>
      <w:footerReference w:type="even" r:id="rId11"/>
      <w:footerReference w:type="default" r:id="rId12"/>
      <w:headerReference w:type="first" r:id="rId13"/>
      <w:footerReference w:type="first" r:id="rId14"/>
      <w:pgSz w:w="11906" w:h="16838"/>
      <w:pgMar w:top="1701" w:right="1134" w:bottom="1134" w:left="1701" w:header="720"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CDD7E" w14:textId="77777777" w:rsidR="00760FAB" w:rsidRDefault="00760FAB" w:rsidP="00A27A51">
      <w:pPr>
        <w:spacing w:after="0" w:line="240" w:lineRule="auto"/>
      </w:pPr>
      <w:r>
        <w:separator/>
      </w:r>
    </w:p>
  </w:endnote>
  <w:endnote w:type="continuationSeparator" w:id="0">
    <w:p w14:paraId="12F8C97E" w14:textId="77777777" w:rsidR="00760FAB" w:rsidRDefault="00760FAB" w:rsidP="00A27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MT">
    <w:altName w:val="Arial"/>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CAD7A" w14:textId="131236A0" w:rsidR="00A27A51" w:rsidRDefault="00A27A51">
    <w:pPr>
      <w:pStyle w:val="Rodap"/>
    </w:pPr>
    <w:r>
      <w:rPr>
        <w:noProof/>
      </w:rPr>
      <mc:AlternateContent>
        <mc:Choice Requires="wps">
          <w:drawing>
            <wp:anchor distT="0" distB="0" distL="0" distR="0" simplePos="0" relativeHeight="251659264" behindDoc="0" locked="0" layoutInCell="1" allowOverlap="1" wp14:anchorId="3CC651BF" wp14:editId="0EEA4DB6">
              <wp:simplePos x="635" y="635"/>
              <wp:positionH relativeFrom="page">
                <wp:align>left</wp:align>
              </wp:positionH>
              <wp:positionV relativeFrom="page">
                <wp:align>bottom</wp:align>
              </wp:positionV>
              <wp:extent cx="5760085" cy="478790"/>
              <wp:effectExtent l="0" t="0" r="12065" b="0"/>
              <wp:wrapNone/>
              <wp:docPr id="148110019" name="Caixa de Texto 2"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60085" cy="478790"/>
                      </a:xfrm>
                      <a:prstGeom prst="rect">
                        <a:avLst/>
                      </a:prstGeom>
                      <a:noFill/>
                      <a:ln>
                        <a:noFill/>
                      </a:ln>
                    </wps:spPr>
                    <wps:txbx>
                      <w:txbxContent>
                        <w:p w14:paraId="077CB63D" w14:textId="5667F9AE" w:rsidR="00A27A51" w:rsidRPr="00A27A51" w:rsidRDefault="00A27A51" w:rsidP="00A27A51">
                          <w:pPr>
                            <w:spacing w:after="0"/>
                            <w:rPr>
                              <w:rFonts w:ascii="Aptos" w:eastAsia="Aptos" w:hAnsi="Aptos" w:cs="Aptos"/>
                              <w:noProof/>
                              <w:color w:val="000000"/>
                              <w:sz w:val="16"/>
                              <w:szCs w:val="16"/>
                            </w:rPr>
                          </w:pPr>
                          <w:r w:rsidRPr="00A27A51">
                            <w:rPr>
                              <w:rFonts w:ascii="Aptos" w:eastAsia="Aptos" w:hAnsi="Aptos" w:cs="Aptos"/>
                              <w:noProof/>
                              <w:color w:val="000000"/>
                              <w:sz w:val="16"/>
                              <w:szCs w:val="16"/>
                            </w:rPr>
                            <w:t>Este documento foi classificado como informação confidencial e é destinado exclusivamente aos destinatários específicos. Não compartilhe esta informação sem autorização.</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CC651BF" id="_x0000_t202" coordsize="21600,21600" o:spt="202" path="m,l,21600r21600,l21600,xe">
              <v:stroke joinstyle="miter"/>
              <v:path gradientshapeok="t" o:connecttype="rect"/>
            </v:shapetype>
            <v:shape id="Caixa de Texto 2" o:spid="_x0000_s1026" type="#_x0000_t202" alt="Este documento foi classificado como informação confidencial e é destinado exclusivamente aos destinatários específicos. Não compartilhe esta informação sem autorização." style="position:absolute;margin-left:0;margin-top:0;width:453.55pt;height:37.7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" filled="f" stroked="f">
              <v:textbox style="mso-fit-shape-to-text:t" inset="20pt,0,0,15pt">
                <w:txbxContent>
                  <w:p w14:paraId="077CB63D" w14:textId="5667F9AE" w:rsidR="00A27A51" w:rsidRPr="00A27A51" w:rsidRDefault="00A27A51" w:rsidP="00A27A51">
                    <w:pPr>
                      <w:spacing w:after="0"/>
                      <w:rPr>
                        <w:rFonts w:ascii="Aptos" w:eastAsia="Aptos" w:hAnsi="Aptos" w:cs="Aptos"/>
                        <w:noProof/>
                        <w:color w:val="000000"/>
                        <w:sz w:val="16"/>
                        <w:szCs w:val="16"/>
                      </w:rPr>
                    </w:pPr>
                    <w:r w:rsidRPr="00A27A51">
                      <w:rPr>
                        <w:rFonts w:ascii="Aptos" w:eastAsia="Aptos" w:hAnsi="Aptos" w:cs="Aptos"/>
                        <w:noProof/>
                        <w:color w:val="000000"/>
                        <w:sz w:val="16"/>
                        <w:szCs w:val="16"/>
                      </w:rPr>
                      <w:t>Este documento foi classificado como informação confidencial e é destinado exclusivamente aos destinatários específicos. Não compartilhe esta informação sem autorização.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0C6E7" w14:textId="77777777" w:rsidR="00024398" w:rsidRPr="00024398" w:rsidRDefault="00024398" w:rsidP="00024398">
    <w:pPr>
      <w:framePr w:wrap="none" w:vAnchor="text" w:hAnchor="margin" w:xAlign="center" w:y="1"/>
      <w:widowControl w:val="0"/>
      <w:tabs>
        <w:tab w:val="center" w:pos="4252"/>
        <w:tab w:val="right" w:pos="8504"/>
      </w:tabs>
      <w:suppressAutoHyphens/>
      <w:snapToGrid w:val="0"/>
      <w:spacing w:line="276" w:lineRule="auto"/>
      <w:jc w:val="both"/>
      <w:rPr>
        <w:rFonts w:ascii="Cambria" w:eastAsia="Calibri" w:hAnsi="Cambria" w:cs="Arial"/>
        <w:color w:val="171717"/>
        <w:kern w:val="2"/>
        <w:sz w:val="22"/>
        <w:szCs w:val="22"/>
      </w:rPr>
    </w:pPr>
    <w:r w:rsidRPr="00024398">
      <w:rPr>
        <w:rFonts w:ascii="Cambria" w:eastAsia="Calibri" w:hAnsi="Cambria" w:cs="Calibri Light"/>
        <w:color w:val="000000"/>
        <w:kern w:val="2"/>
        <w:sz w:val="32"/>
        <w:szCs w:val="32"/>
      </w:rPr>
      <w:fldChar w:fldCharType="begin"/>
    </w:r>
    <w:r w:rsidRPr="00024398">
      <w:rPr>
        <w:rFonts w:ascii="Cambria" w:eastAsia="Calibri" w:hAnsi="Cambria" w:cs="Calibri Light"/>
        <w:color w:val="000000"/>
        <w:kern w:val="2"/>
        <w:sz w:val="32"/>
        <w:szCs w:val="32"/>
      </w:rPr>
      <w:instrText xml:space="preserve"> PAGE </w:instrText>
    </w:r>
    <w:r w:rsidRPr="00024398">
      <w:rPr>
        <w:rFonts w:ascii="Cambria" w:eastAsia="Calibri" w:hAnsi="Cambria" w:cs="Calibri Light"/>
        <w:color w:val="000000"/>
        <w:kern w:val="2"/>
        <w:sz w:val="32"/>
        <w:szCs w:val="32"/>
      </w:rPr>
      <w:fldChar w:fldCharType="separate"/>
    </w:r>
    <w:r>
      <w:rPr>
        <w:rFonts w:ascii="Cambria" w:hAnsi="Cambria" w:cs="Calibri Light"/>
        <w:color w:val="000000"/>
        <w:kern w:val="2"/>
        <w:sz w:val="32"/>
        <w:szCs w:val="32"/>
      </w:rPr>
      <w:t>1</w:t>
    </w:r>
    <w:r w:rsidRPr="00024398">
      <w:rPr>
        <w:rFonts w:ascii="Cambria" w:eastAsia="Calibri" w:hAnsi="Cambria" w:cs="Calibri Light"/>
        <w:color w:val="000000"/>
        <w:kern w:val="2"/>
        <w:sz w:val="32"/>
        <w:szCs w:val="32"/>
      </w:rPr>
      <w:fldChar w:fldCharType="end"/>
    </w:r>
  </w:p>
  <w:p w14:paraId="5F0AB33F" w14:textId="2EC26B96" w:rsidR="00024398" w:rsidRPr="00024398" w:rsidRDefault="00024398" w:rsidP="00024398">
    <w:pPr>
      <w:widowControl w:val="0"/>
      <w:tabs>
        <w:tab w:val="center" w:pos="4252"/>
      </w:tabs>
      <w:suppressAutoHyphens/>
      <w:snapToGrid w:val="0"/>
      <w:spacing w:line="276" w:lineRule="auto"/>
      <w:ind w:right="-716"/>
      <w:jc w:val="both"/>
      <w:rPr>
        <w:rFonts w:ascii="Calibri" w:eastAsia="Calibri" w:hAnsi="Calibri" w:cs="Times New Roman"/>
      </w:rPr>
    </w:pPr>
    <w:r w:rsidRPr="00024398">
      <w:rPr>
        <w:rFonts w:ascii="Cambria" w:eastAsia="Calibri" w:hAnsi="Cambria" w:cs="Arial"/>
        <w:noProof/>
        <w:kern w:val="2"/>
        <w:sz w:val="22"/>
        <w:szCs w:val="22"/>
      </w:rPr>
      <mc:AlternateContent>
        <mc:Choice Requires="wps">
          <w:drawing>
            <wp:anchor distT="4294967295" distB="4294967295" distL="114300" distR="114300" simplePos="0" relativeHeight="251687936" behindDoc="0" locked="0" layoutInCell="1" allowOverlap="1" wp14:anchorId="06835D1D" wp14:editId="7897DBFA">
              <wp:simplePos x="0" y="0"/>
              <wp:positionH relativeFrom="column">
                <wp:posOffset>-2540</wp:posOffset>
              </wp:positionH>
              <wp:positionV relativeFrom="paragraph">
                <wp:posOffset>-35555</wp:posOffset>
              </wp:positionV>
              <wp:extent cx="5776595" cy="0"/>
              <wp:effectExtent l="0" t="0" r="14605" b="12700"/>
              <wp:wrapNone/>
              <wp:docPr id="896065984" name="Conector Reto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76595"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68FA2F1" id="Conector Reto 14" o:spid="_x0000_s1026" style="position:absolute;z-index:25168793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2pt,-2.8pt" to="454.65pt,-2.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" strokecolor="#4472c4" strokeweight=".5pt">
              <v:stroke joinstyle="miter"/>
              <o:lock v:ext="edit" shapetype="f"/>
            </v:line>
          </w:pict>
        </mc:Fallback>
      </mc:AlternateContent>
    </w:r>
    <w:r w:rsidRPr="00024398">
      <w:rPr>
        <w:rFonts w:ascii="Calibri" w:eastAsia="Calibri" w:hAnsi="Calibri" w:cs="Arial"/>
        <w:sz w:val="22"/>
        <w:szCs w:val="22"/>
      </w:rPr>
      <w:t xml:space="preserve"> </w:t>
    </w:r>
    <w:hyperlink r:id="rId1" w:history="1">
      <w:r w:rsidRPr="00024398">
        <w:rPr>
          <w:rFonts w:ascii="Cambria" w:eastAsia="Calibri" w:hAnsi="Cambria" w:cs="Arial"/>
          <w:b/>
          <w:bCs/>
          <w:color w:val="0070C0"/>
          <w:kern w:val="2"/>
          <w:sz w:val="13"/>
          <w:szCs w:val="13"/>
          <w:u w:val="single"/>
        </w:rPr>
        <w:t>www.processus.edu.br</w:t>
      </w:r>
    </w:hyperlink>
    <w:r w:rsidRPr="00024398">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ab/>
    </w:r>
    <w:r w:rsidRPr="00024398">
      <w:rPr>
        <w:rFonts w:ascii="Cambria" w:eastAsia="Calibri" w:hAnsi="Cambria" w:cs="Arial"/>
        <w:b/>
        <w:bCs/>
        <w:color w:val="0070C0"/>
        <w:kern w:val="2"/>
        <w:sz w:val="13"/>
        <w:szCs w:val="13"/>
      </w:rPr>
      <w:tab/>
      <w:t xml:space="preserve">                             </w:t>
    </w:r>
    <w:r>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Revista Processus Multidisciplinar · 2026;07:e131757</w:t>
    </w:r>
    <w:r w:rsidRPr="00024398">
      <w:rPr>
        <w:rFonts w:ascii="Cambria" w:eastAsia="Calibri" w:hAnsi="Cambria" w:cs="Arial"/>
        <w:noProof/>
        <w:kern w:val="2"/>
        <w:sz w:val="22"/>
        <w:szCs w:val="22"/>
      </w:rPr>
      <mc:AlternateContent>
        <mc:Choice Requires="wps">
          <w:drawing>
            <wp:anchor distT="0" distB="0" distL="0" distR="0" simplePos="0" relativeHeight="251686912" behindDoc="0" locked="0" layoutInCell="0" allowOverlap="1" wp14:anchorId="74DEF9BB" wp14:editId="291F7B23">
              <wp:simplePos x="0" y="0"/>
              <wp:positionH relativeFrom="margin">
                <wp:align>right</wp:align>
              </wp:positionH>
              <wp:positionV relativeFrom="paragraph">
                <wp:posOffset>635</wp:posOffset>
              </wp:positionV>
              <wp:extent cx="14605" cy="186055"/>
              <wp:effectExtent l="0" t="0" r="0" b="0"/>
              <wp:wrapNone/>
              <wp:docPr id="1188160168"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878E493"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type w14:anchorId="74DEF9BB" id="_x0000_t202" coordsize="21600,21600" o:spt="202" path="m,l,21600r21600,l21600,xe">
              <v:stroke joinstyle="miter"/>
              <v:path gradientshapeok="t" o:connecttype="rect"/>
            </v:shapetype>
            <v:shape id="Quadro1" o:spid="_x0000_s1027" type="#_x0000_t202" style="position:absolute;left:0;text-align:left;margin-left:-50.05pt;margin-top:.05pt;width:1.15pt;height:14.65pt;z-index:25168691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" o:allowincell="f" stroked="f">
              <v:fill opacity="0"/>
              <v:textbox style="mso-fit-shape-to-text:t" inset="0,0,0,0">
                <w:txbxContent>
                  <w:p w14:paraId="7878E493"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5888" behindDoc="0" locked="0" layoutInCell="0" allowOverlap="1" wp14:anchorId="37C3BF76" wp14:editId="6B94F239">
              <wp:simplePos x="0" y="0"/>
              <wp:positionH relativeFrom="margin">
                <wp:align>right</wp:align>
              </wp:positionH>
              <wp:positionV relativeFrom="paragraph">
                <wp:posOffset>635</wp:posOffset>
              </wp:positionV>
              <wp:extent cx="14605" cy="186055"/>
              <wp:effectExtent l="0" t="0" r="0" b="0"/>
              <wp:wrapNone/>
              <wp:docPr id="90943339"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C158745"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37C3BF76" id="_x0000_s1028" type="#_x0000_t202" style="position:absolute;left:0;text-align:left;margin-left:-50.05pt;margin-top:.05pt;width:1.15pt;height:14.65pt;z-index:25168588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NNOSvG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1C158745"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4864" behindDoc="0" locked="0" layoutInCell="0" allowOverlap="1" wp14:anchorId="4C1D652D" wp14:editId="1EBF3B8D">
              <wp:simplePos x="0" y="0"/>
              <wp:positionH relativeFrom="margin">
                <wp:align>right</wp:align>
              </wp:positionH>
              <wp:positionV relativeFrom="paragraph">
                <wp:posOffset>635</wp:posOffset>
              </wp:positionV>
              <wp:extent cx="14605" cy="186055"/>
              <wp:effectExtent l="0" t="0" r="0" b="0"/>
              <wp:wrapNone/>
              <wp:docPr id="1470281039"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86055"/>
                      </a:xfrm>
                      <a:prstGeom prst="rect">
                        <a:avLst/>
                      </a:prstGeom>
                      <a:solidFill>
                        <a:srgbClr val="FFFFFF">
                          <a:alpha val="0"/>
                        </a:srgbClr>
                      </a:solidFill>
                    </wps:spPr>
                    <wps:txbx>
                      <w:txbxContent>
                        <w:p w14:paraId="09AADA5E" w14:textId="77777777" w:rsidR="00024398" w:rsidRPr="009B1FC6" w:rsidRDefault="00024398" w:rsidP="00024398">
                          <w:pPr>
                            <w:pStyle w:val="Rodap"/>
                            <w:rPr>
                              <w:rFonts w:eastAsia="Times New Roman"/>
                            </w:rPr>
                          </w:pP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 w14:anchorId="4C1D652D" id="Caixa de Texto 1" o:spid="_x0000_s1029" type="#_x0000_t202" style="position:absolute;left:0;text-align:left;margin-left:-50.05pt;margin-top:.05pt;width:1.15pt;height:14.65pt;z-index:251684864;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" o:allowincell="f" stroked="f">
              <v:fill opacity="0"/>
              <v:textbox style="mso-fit-shape-to-text:t" inset="0,0,0,0">
                <w:txbxContent>
                  <w:p w14:paraId="09AADA5E"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3840" behindDoc="0" locked="0" layoutInCell="0" allowOverlap="1" wp14:anchorId="295C5FA6" wp14:editId="57CE2B76">
              <wp:simplePos x="0" y="0"/>
              <wp:positionH relativeFrom="margin">
                <wp:align>right</wp:align>
              </wp:positionH>
              <wp:positionV relativeFrom="paragraph">
                <wp:posOffset>635</wp:posOffset>
              </wp:positionV>
              <wp:extent cx="14605" cy="186055"/>
              <wp:effectExtent l="0" t="0" r="0" b="0"/>
              <wp:wrapNone/>
              <wp:docPr id="697719085"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4FD54EE4"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295C5FA6" id="_x0000_s1030" type="#_x0000_t202" style="position:absolute;left:0;text-align:left;margin-left:-50.05pt;margin-top:.05pt;width:1.15pt;height:14.65pt;z-index:25168384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DIusE6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4FD54EE4"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2816" behindDoc="0" locked="0" layoutInCell="0" allowOverlap="1" wp14:anchorId="1B6624A3" wp14:editId="389841BB">
              <wp:simplePos x="0" y="0"/>
              <wp:positionH relativeFrom="margin">
                <wp:align>right</wp:align>
              </wp:positionH>
              <wp:positionV relativeFrom="paragraph">
                <wp:posOffset>635</wp:posOffset>
              </wp:positionV>
              <wp:extent cx="14605" cy="186055"/>
              <wp:effectExtent l="0" t="0" r="0" b="0"/>
              <wp:wrapNone/>
              <wp:docPr id="1811291738"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5075E8B5"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1B6624A3" id="_x0000_s1031" type="#_x0000_t202" style="position:absolute;left:0;text-align:left;margin-left:-50.05pt;margin-top:.05pt;width:1.15pt;height:14.65pt;z-index:25168281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Ar+MIKQBAABKAwAADgAAAAAAAAAAAAAAAAAuAgAAZHJzL2Uyb0RvYy54bWxQSwECLQAUAAYACAAA&#13;&#10;ACEA+UojtdwAAAAHAQAADwAAAAAAAAAAAAAAAAD+AwAAZHJzL2Rvd25yZXYueG1sUEsFBgAAAAAE&#13;&#10;AAQA8wAAAAcFAAAAAA==&#13;&#10;" o:allowincell="f" stroked="f">
              <v:fill opacity="0"/>
              <v:textbox style="mso-fit-shape-to-text:t" inset="0,0,0,0">
                <w:txbxContent>
                  <w:p w14:paraId="5075E8B5"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81792" behindDoc="0" locked="0" layoutInCell="0" allowOverlap="1" wp14:anchorId="441E6578" wp14:editId="5D2791D2">
              <wp:simplePos x="0" y="0"/>
              <wp:positionH relativeFrom="margin">
                <wp:align>right</wp:align>
              </wp:positionH>
              <wp:positionV relativeFrom="paragraph">
                <wp:posOffset>635</wp:posOffset>
              </wp:positionV>
              <wp:extent cx="14605" cy="186055"/>
              <wp:effectExtent l="0" t="0" r="0" b="0"/>
              <wp:wrapNone/>
              <wp:docPr id="318012680"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38E1B13C"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441E6578" id="_x0000_s1032" type="#_x0000_t202" style="position:absolute;left:0;text-align:left;margin-left:-50.05pt;margin-top:.05pt;width:1.15pt;height:14.65pt;z-index:25168179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FIMyZK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38E1B13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80768" behindDoc="0" locked="0" layoutInCell="0" allowOverlap="1" wp14:anchorId="52120E56" wp14:editId="19BCEC69">
              <wp:simplePos x="0" y="0"/>
              <wp:positionH relativeFrom="margin">
                <wp:align>right</wp:align>
              </wp:positionH>
              <wp:positionV relativeFrom="paragraph">
                <wp:posOffset>635</wp:posOffset>
              </wp:positionV>
              <wp:extent cx="14605" cy="186055"/>
              <wp:effectExtent l="0" t="0" r="0" b="0"/>
              <wp:wrapNone/>
              <wp:docPr id="348544456"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08918ADF"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52120E56" id="_x0000_s1033" type="#_x0000_t202" style="position:absolute;left:0;text-align:left;margin-left:-50.05pt;margin-top:.05pt;width:1.15pt;height:14.65pt;z-index:25168076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GKd9fy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08918ADF"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79744" behindDoc="0" locked="0" layoutInCell="0" allowOverlap="1" wp14:anchorId="7FC63296" wp14:editId="718F9867">
              <wp:simplePos x="0" y="0"/>
              <wp:positionH relativeFrom="margin">
                <wp:align>right</wp:align>
              </wp:positionH>
              <wp:positionV relativeFrom="paragraph">
                <wp:posOffset>635</wp:posOffset>
              </wp:positionV>
              <wp:extent cx="14605" cy="186055"/>
              <wp:effectExtent l="0" t="0" r="0" b="0"/>
              <wp:wrapNone/>
              <wp:docPr id="108703787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85EB75A"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7FC63296" id="_x0000_s1034" type="#_x0000_t202" style="position:absolute;left:0;text-align:left;margin-left:-50.05pt;margin-top:.05pt;width:1.15pt;height:14.65pt;z-index:25167974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LHpNeq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785EB75A"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b/>
        <w:bCs/>
        <w:color w:val="0070C0"/>
        <w:kern w:val="2"/>
        <w:sz w:val="13"/>
        <w:szCs w:val="13"/>
      </w:rPr>
      <w:t/>
    </w:r>
    <w:r w:rsidRPr="00024398">
      <w:rPr>
        <w:rFonts w:ascii="Cambria" w:eastAsia="Calibri" w:hAnsi="Cambria" w:cs="Arial"/>
        <w:noProof/>
        <w:sz w:val="22"/>
        <w:szCs w:val="22"/>
      </w:rPr>
      <mc:AlternateContent>
        <mc:Choice Requires="wps">
          <w:drawing>
            <wp:anchor distT="0" distB="0" distL="0" distR="0" simplePos="0" relativeHeight="251678720" behindDoc="0" locked="0" layoutInCell="1" allowOverlap="1" wp14:anchorId="2CD6A79F" wp14:editId="41E95082">
              <wp:simplePos x="635" y="635"/>
              <wp:positionH relativeFrom="page">
                <wp:align>left</wp:align>
              </wp:positionH>
              <wp:positionV relativeFrom="page">
                <wp:align>bottom</wp:align>
              </wp:positionV>
              <wp:extent cx="5396230" cy="438785"/>
              <wp:effectExtent l="0" t="0" r="13970" b="0"/>
              <wp:wrapNone/>
              <wp:docPr id="1906352632" name="Caixa de Texto 1"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96230" cy="438785"/>
                      </a:xfrm>
                      <a:prstGeom prst="rect">
                        <a:avLst/>
                      </a:prstGeom>
                      <a:noFill/>
                      <a:ln>
                        <a:noFill/>
                      </a:ln>
                    </wps:spPr>
                    <wps:txbx>
                      <w:txbxContent>
                        <w:p w14:paraId="5A58C82E" w14:textId="77777777" w:rsidR="00024398" w:rsidRPr="001E6E25" w:rsidRDefault="00024398" w:rsidP="00024398">
                          <w:pPr>
                            <w:rPr>
                              <w:noProof/>
                              <w:color w:val="000000"/>
                              <w:sz w:val="16"/>
                              <w:szCs w:val="16"/>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 w14:anchorId="2CD6A79F" id="_x0000_s1035" type="#_x0000_t202" alt="Este documento foi classificado como informação confidencial e é destinado exclusivamente aos destinatários específicos. Não compartilhe esta informação sem autorização." style="position:absolute;left:0;text-align:left;margin-left:0;margin-top:0;width:424.9pt;height:34.55pt;z-index:25167872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" filled="f" stroked="f">
              <v:textbox style="mso-fit-shape-to-text:t" inset="20pt,0,0,15pt">
                <w:txbxContent>
                  <w:p w14:paraId="5A58C82E" w14:textId="77777777" w:rsidR="00024398" w:rsidRPr="001E6E25" w:rsidRDefault="00024398" w:rsidP="00024398">
                    <w:pPr>
                      <w:rPr>
                        <w:noProof/>
                        <w:color w:val="000000"/>
                        <w:sz w:val="16"/>
                        <w:szCs w:val="16"/>
                      </w:rPr>
                    </w:pPr>
                  </w:p>
                </w:txbxContent>
              </v:textbox>
              <w10:wrap anchorx="page" anchory="page"/>
            </v:shape>
          </w:pict>
        </mc:Fallback>
      </mc:AlternateContent>
    </w:r>
    <w:r w:rsidRPr="00024398">
      <w:rPr>
        <w:rFonts w:ascii="Cambria" w:eastAsia="Calibri" w:hAnsi="Cambria" w:cs="Arial"/>
        <w:b/>
        <w:bCs/>
        <w:color w:val="0070C0"/>
        <w:kern w:val="2"/>
        <w:sz w:val="13"/>
        <w:szCs w:val="13"/>
      </w:rPr>
      <w:t/>
    </w:r>
    <w:r>
      <w:rPr>
        <w:rFonts w:ascii="Cambria" w:eastAsia="Calibri" w:hAnsi="Cambria" w:cs="Arial"/>
        <w:b/>
        <w:bCs/>
        <w:color w:val="0070C0"/>
        <w:kern w:val="2"/>
        <w:sz w:val="13"/>
        <w:szCs w:val="13"/>
      </w:rPr>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393EF" w14:textId="77777777" w:rsidR="00024398" w:rsidRPr="00024398" w:rsidRDefault="00024398" w:rsidP="00024398">
    <w:pPr>
      <w:framePr w:wrap="none" w:vAnchor="text" w:hAnchor="margin" w:xAlign="center" w:y="1"/>
      <w:widowControl w:val="0"/>
      <w:tabs>
        <w:tab w:val="center" w:pos="4252"/>
        <w:tab w:val="right" w:pos="8504"/>
      </w:tabs>
      <w:suppressAutoHyphens/>
      <w:snapToGrid w:val="0"/>
      <w:spacing w:line="276" w:lineRule="auto"/>
      <w:jc w:val="both"/>
      <w:rPr>
        <w:rFonts w:ascii="Cambria" w:eastAsia="Calibri" w:hAnsi="Cambria" w:cs="Arial"/>
        <w:color w:val="171717"/>
        <w:kern w:val="2"/>
        <w:sz w:val="22"/>
        <w:szCs w:val="22"/>
      </w:rPr>
    </w:pPr>
    <w:r w:rsidRPr="00024398">
      <w:rPr>
        <w:rFonts w:ascii="Cambria" w:eastAsia="Calibri" w:hAnsi="Cambria" w:cs="Calibri Light"/>
        <w:color w:val="000000"/>
        <w:kern w:val="2"/>
        <w:sz w:val="32"/>
        <w:szCs w:val="32"/>
      </w:rPr>
      <w:fldChar w:fldCharType="begin"/>
    </w:r>
    <w:r w:rsidRPr="00024398">
      <w:rPr>
        <w:rFonts w:ascii="Cambria" w:eastAsia="Calibri" w:hAnsi="Cambria" w:cs="Calibri Light"/>
        <w:color w:val="000000"/>
        <w:kern w:val="2"/>
        <w:sz w:val="32"/>
        <w:szCs w:val="32"/>
      </w:rPr>
      <w:instrText xml:space="preserve"> PAGE </w:instrText>
    </w:r>
    <w:r w:rsidRPr="00024398">
      <w:rPr>
        <w:rFonts w:ascii="Cambria" w:eastAsia="Calibri" w:hAnsi="Cambria" w:cs="Calibri Light"/>
        <w:color w:val="000000"/>
        <w:kern w:val="2"/>
        <w:sz w:val="32"/>
        <w:szCs w:val="32"/>
      </w:rPr>
      <w:fldChar w:fldCharType="separate"/>
    </w:r>
    <w:r w:rsidRPr="00024398">
      <w:rPr>
        <w:rFonts w:ascii="Cambria" w:eastAsia="Calibri" w:hAnsi="Cambria" w:cs="Calibri Light"/>
        <w:color w:val="000000"/>
        <w:kern w:val="2"/>
        <w:sz w:val="32"/>
        <w:szCs w:val="32"/>
      </w:rPr>
      <w:t>4</w:t>
    </w:r>
    <w:r w:rsidRPr="00024398">
      <w:rPr>
        <w:rFonts w:ascii="Cambria" w:eastAsia="Calibri" w:hAnsi="Cambria" w:cs="Calibri Light"/>
        <w:color w:val="000000"/>
        <w:kern w:val="2"/>
        <w:sz w:val="32"/>
        <w:szCs w:val="32"/>
      </w:rPr>
      <w:fldChar w:fldCharType="end"/>
    </w:r>
  </w:p>
  <w:p w14:paraId="023D4060" w14:textId="4F34CE91" w:rsidR="00A27A51" w:rsidRPr="00024398" w:rsidRDefault="00024398" w:rsidP="00024398">
    <w:pPr>
      <w:widowControl w:val="0"/>
      <w:tabs>
        <w:tab w:val="center" w:pos="4252"/>
      </w:tabs>
      <w:suppressAutoHyphens/>
      <w:snapToGrid w:val="0"/>
      <w:spacing w:line="276" w:lineRule="auto"/>
      <w:ind w:right="-716"/>
      <w:jc w:val="both"/>
      <w:rPr>
        <w:rFonts w:ascii="Calibri" w:eastAsia="Calibri" w:hAnsi="Calibri" w:cs="Times New Roman"/>
      </w:rPr>
    </w:pPr>
    <w:r w:rsidRPr="00024398">
      <w:rPr>
        <w:rFonts w:ascii="Cambria" w:eastAsia="Calibri" w:hAnsi="Cambria" w:cs="Arial"/>
        <w:noProof/>
        <w:kern w:val="2"/>
        <w:sz w:val="22"/>
        <w:szCs w:val="22"/>
      </w:rPr>
      <mc:AlternateContent>
        <mc:Choice Requires="wps">
          <w:drawing>
            <wp:anchor distT="4294967295" distB="4294967295" distL="114300" distR="114300" simplePos="0" relativeHeight="251676672" behindDoc="0" locked="0" layoutInCell="1" allowOverlap="1" wp14:anchorId="6D76ED90" wp14:editId="0684AC2C">
              <wp:simplePos x="0" y="0"/>
              <wp:positionH relativeFrom="column">
                <wp:posOffset>-2540</wp:posOffset>
              </wp:positionH>
              <wp:positionV relativeFrom="paragraph">
                <wp:posOffset>-35555</wp:posOffset>
              </wp:positionV>
              <wp:extent cx="5776595" cy="0"/>
              <wp:effectExtent l="0" t="0" r="14605" b="12700"/>
              <wp:wrapNone/>
              <wp:docPr id="671772217" name="Conector Reto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76595"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C6A20EE" id="Conector Reto 14" o:spid="_x0000_s1026" style="position:absolute;z-index:251676672;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2pt,-2.8pt" to="454.65pt,-2.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" strokecolor="#4472c4" strokeweight=".5pt">
              <v:stroke joinstyle="miter"/>
              <o:lock v:ext="edit" shapetype="f"/>
            </v:line>
          </w:pict>
        </mc:Fallback>
      </mc:AlternateContent>
    </w:r>
    <w:r w:rsidRPr="00024398">
      <w:rPr>
        <w:rFonts w:ascii="Calibri" w:eastAsia="Calibri" w:hAnsi="Calibri" w:cs="Arial"/>
        <w:sz w:val="22"/>
        <w:szCs w:val="22"/>
      </w:rPr>
      <w:t xml:space="preserve"> </w:t>
    </w:r>
    <w:hyperlink r:id="rId1" w:history="1">
      <w:r w:rsidRPr="00024398">
        <w:rPr>
          <w:rFonts w:ascii="Cambria" w:eastAsia="Calibri" w:hAnsi="Cambria" w:cs="Arial"/>
          <w:b/>
          <w:bCs/>
          <w:color w:val="0070C0"/>
          <w:kern w:val="2"/>
          <w:sz w:val="13"/>
          <w:szCs w:val="13"/>
          <w:u w:val="single"/>
        </w:rPr>
        <w:t>www.processus.edu.br</w:t>
      </w:r>
    </w:hyperlink>
    <w:r w:rsidRPr="00024398">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ab/>
    </w:r>
    <w:r w:rsidRPr="00024398">
      <w:rPr>
        <w:rFonts w:ascii="Cambria" w:eastAsia="Calibri" w:hAnsi="Cambria" w:cs="Arial"/>
        <w:b/>
        <w:bCs/>
        <w:color w:val="0070C0"/>
        <w:kern w:val="2"/>
        <w:sz w:val="13"/>
        <w:szCs w:val="13"/>
      </w:rPr>
      <w:tab/>
      <w:t xml:space="preserve">                             </w:t>
    </w:r>
    <w:r>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Revista Processus Multidisciplinar · 2026;07:e131757</w:t>
    </w:r>
    <w:r w:rsidRPr="00024398">
      <w:rPr>
        <w:rFonts w:ascii="Cambria" w:eastAsia="Calibri" w:hAnsi="Cambria" w:cs="Arial"/>
        <w:noProof/>
        <w:kern w:val="2"/>
        <w:sz w:val="22"/>
        <w:szCs w:val="22"/>
      </w:rPr>
      <mc:AlternateContent>
        <mc:Choice Requires="wps">
          <w:drawing>
            <wp:anchor distT="0" distB="0" distL="0" distR="0" simplePos="0" relativeHeight="251675648" behindDoc="0" locked="0" layoutInCell="0" allowOverlap="1" wp14:anchorId="2ACDB508" wp14:editId="30A6AB5B">
              <wp:simplePos x="0" y="0"/>
              <wp:positionH relativeFrom="margin">
                <wp:align>right</wp:align>
              </wp:positionH>
              <wp:positionV relativeFrom="paragraph">
                <wp:posOffset>635</wp:posOffset>
              </wp:positionV>
              <wp:extent cx="14605" cy="186055"/>
              <wp:effectExtent l="0" t="0" r="0" b="0"/>
              <wp:wrapNone/>
              <wp:docPr id="87075289"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397A6BC"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type w14:anchorId="2ACDB508" id="_x0000_t202" coordsize="21600,21600" o:spt="202" path="m,l,21600r21600,l21600,xe">
              <v:stroke joinstyle="miter"/>
              <v:path gradientshapeok="t" o:connecttype="rect"/>
            </v:shapetype>
            <v:shape id="_x0000_s1036" type="#_x0000_t202" style="position:absolute;left:0;text-align:left;margin-left:-50.05pt;margin-top:.05pt;width:1.15pt;height:14.65pt;z-index:25167564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" o:allowincell="f" stroked="f">
              <v:fill opacity="0"/>
              <v:textbox style="mso-fit-shape-to-text:t" inset="0,0,0,0">
                <w:txbxContent>
                  <w:p w14:paraId="7397A6B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4624" behindDoc="0" locked="0" layoutInCell="0" allowOverlap="1" wp14:anchorId="0508856C" wp14:editId="32F33F07">
              <wp:simplePos x="0" y="0"/>
              <wp:positionH relativeFrom="margin">
                <wp:align>right</wp:align>
              </wp:positionH>
              <wp:positionV relativeFrom="paragraph">
                <wp:posOffset>635</wp:posOffset>
              </wp:positionV>
              <wp:extent cx="14605" cy="186055"/>
              <wp:effectExtent l="0" t="0" r="0" b="0"/>
              <wp:wrapNone/>
              <wp:docPr id="1562709703"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BE47781"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0508856C" id="_x0000_s1037" type="#_x0000_t202" style="position:absolute;left:0;text-align:left;margin-left:-50.05pt;margin-top:.05pt;width:1.15pt;height:14.65pt;z-index:25167462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JkLSc6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1BE47781"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3600" behindDoc="0" locked="0" layoutInCell="0" allowOverlap="1" wp14:anchorId="38C5AB43" wp14:editId="1247FA44">
              <wp:simplePos x="0" y="0"/>
              <wp:positionH relativeFrom="margin">
                <wp:align>right</wp:align>
              </wp:positionH>
              <wp:positionV relativeFrom="paragraph">
                <wp:posOffset>635</wp:posOffset>
              </wp:positionV>
              <wp:extent cx="14605" cy="186055"/>
              <wp:effectExtent l="0" t="0" r="0" b="0"/>
              <wp:wrapNone/>
              <wp:docPr id="809983668"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86055"/>
                      </a:xfrm>
                      <a:prstGeom prst="rect">
                        <a:avLst/>
                      </a:prstGeom>
                      <a:solidFill>
                        <a:srgbClr val="FFFFFF">
                          <a:alpha val="0"/>
                        </a:srgbClr>
                      </a:solidFill>
                    </wps:spPr>
                    <wps:txbx>
                      <w:txbxContent>
                        <w:p w14:paraId="26C9576C" w14:textId="77777777" w:rsidR="00024398" w:rsidRPr="009B1FC6" w:rsidRDefault="00024398" w:rsidP="00024398">
                          <w:pPr>
                            <w:pStyle w:val="Rodap"/>
                            <w:rPr>
                              <w:rFonts w:eastAsia="Times New Roman"/>
                            </w:rPr>
                          </w:pP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 w14:anchorId="38C5AB43" id="_x0000_s1038" type="#_x0000_t202" style="position:absolute;left:0;text-align:left;margin-left:-50.05pt;margin-top:.05pt;width:1.15pt;height:14.65pt;z-index:25167360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" o:allowincell="f" stroked="f">
              <v:fill opacity="0"/>
              <v:textbox style="mso-fit-shape-to-text:t" inset="0,0,0,0">
                <w:txbxContent>
                  <w:p w14:paraId="26C9576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2576" behindDoc="0" locked="0" layoutInCell="0" allowOverlap="1" wp14:anchorId="6E58BCC5" wp14:editId="5D4EC900">
              <wp:simplePos x="0" y="0"/>
              <wp:positionH relativeFrom="margin">
                <wp:align>right</wp:align>
              </wp:positionH>
              <wp:positionV relativeFrom="paragraph">
                <wp:posOffset>635</wp:posOffset>
              </wp:positionV>
              <wp:extent cx="14605" cy="186055"/>
              <wp:effectExtent l="0" t="0" r="0" b="0"/>
              <wp:wrapNone/>
              <wp:docPr id="205890151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52B8F9F"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6E58BCC5" id="_x0000_s1039" type="#_x0000_t202" style="position:absolute;left:0;text-align:left;margin-left:-50.05pt;margin-top:.05pt;width:1.15pt;height:14.65pt;z-index:25167257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EZgq6+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152B8F9F"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1552" behindDoc="0" locked="0" layoutInCell="0" allowOverlap="1" wp14:anchorId="3281F35F" wp14:editId="3E624C58">
              <wp:simplePos x="0" y="0"/>
              <wp:positionH relativeFrom="margin">
                <wp:align>right</wp:align>
              </wp:positionH>
              <wp:positionV relativeFrom="paragraph">
                <wp:posOffset>635</wp:posOffset>
              </wp:positionV>
              <wp:extent cx="14605" cy="186055"/>
              <wp:effectExtent l="0" t="0" r="0" b="0"/>
              <wp:wrapNone/>
              <wp:docPr id="2294895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433181E1"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3281F35F" id="_x0000_s1040" type="#_x0000_t202" style="position:absolute;left:0;text-align:left;margin-left:-50.05pt;margin-top:.05pt;width:1.15pt;height:14.65pt;z-index:25167155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l5Ftfq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433181E1"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70528" behindDoc="0" locked="0" layoutInCell="0" allowOverlap="1" wp14:anchorId="5C1794B9" wp14:editId="0FB1655C">
              <wp:simplePos x="0" y="0"/>
              <wp:positionH relativeFrom="margin">
                <wp:align>right</wp:align>
              </wp:positionH>
              <wp:positionV relativeFrom="paragraph">
                <wp:posOffset>635</wp:posOffset>
              </wp:positionV>
              <wp:extent cx="14605" cy="186055"/>
              <wp:effectExtent l="0" t="0" r="0" b="0"/>
              <wp:wrapNone/>
              <wp:docPr id="1315465107"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5D507AA4"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5C1794B9" id="_x0000_s1041" type="#_x0000_t202" style="position:absolute;left:0;text-align:left;margin-left:-50.05pt;margin-top:.05pt;width:1.15pt;height:14.65pt;z-index:25167052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pwBREK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5D507AA4"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69504" behindDoc="0" locked="0" layoutInCell="0" allowOverlap="1" wp14:anchorId="238A4055" wp14:editId="09D2C26A">
              <wp:simplePos x="0" y="0"/>
              <wp:positionH relativeFrom="margin">
                <wp:align>right</wp:align>
              </wp:positionH>
              <wp:positionV relativeFrom="paragraph">
                <wp:posOffset>635</wp:posOffset>
              </wp:positionV>
              <wp:extent cx="14605" cy="186055"/>
              <wp:effectExtent l="0" t="0" r="0" b="0"/>
              <wp:wrapNone/>
              <wp:docPr id="122956462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37DC09D"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238A4055" id="_x0000_s1042" type="#_x0000_t202" style="position:absolute;left:0;text-align:left;margin-left:-50.05pt;margin-top:.05pt;width:1.15pt;height:14.65pt;z-index:25166950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PezFKK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737DC09D"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68480" behindDoc="0" locked="0" layoutInCell="0" allowOverlap="1" wp14:anchorId="7579258F" wp14:editId="43A2E2F9">
              <wp:simplePos x="0" y="0"/>
              <wp:positionH relativeFrom="margin">
                <wp:align>right</wp:align>
              </wp:positionH>
              <wp:positionV relativeFrom="paragraph">
                <wp:posOffset>635</wp:posOffset>
              </wp:positionV>
              <wp:extent cx="14605" cy="186055"/>
              <wp:effectExtent l="0" t="0" r="0" b="0"/>
              <wp:wrapNone/>
              <wp:docPr id="1543674604"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3A533B79"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7579258F" id="_x0000_s1043" type="#_x0000_t202" style="position:absolute;left:0;text-align:left;margin-left:-50.05pt;margin-top:.05pt;width:1.15pt;height:14.65pt;z-index:25166848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MciKMy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3A533B79"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b/>
        <w:bCs/>
        <w:color w:val="0070C0"/>
        <w:kern w:val="2"/>
        <w:sz w:val="13"/>
        <w:szCs w:val="13"/>
      </w:rPr>
      <w:t/>
    </w:r>
    <w:r w:rsidRPr="00024398">
      <w:rPr>
        <w:rFonts w:ascii="Cambria" w:eastAsia="Calibri" w:hAnsi="Cambria" w:cs="Arial"/>
        <w:noProof/>
        <w:sz w:val="22"/>
        <w:szCs w:val="22"/>
      </w:rPr>
      <mc:AlternateContent>
        <mc:Choice Requires="wps">
          <w:drawing>
            <wp:anchor distT="0" distB="0" distL="0" distR="0" simplePos="0" relativeHeight="251667456" behindDoc="0" locked="0" layoutInCell="1" allowOverlap="1" wp14:anchorId="5AEA463E" wp14:editId="6895A5EB">
              <wp:simplePos x="635" y="635"/>
              <wp:positionH relativeFrom="page">
                <wp:align>left</wp:align>
              </wp:positionH>
              <wp:positionV relativeFrom="page">
                <wp:align>bottom</wp:align>
              </wp:positionV>
              <wp:extent cx="5396230" cy="438785"/>
              <wp:effectExtent l="0" t="0" r="13970" b="0"/>
              <wp:wrapNone/>
              <wp:docPr id="812457803" name="Caixa de Texto 1"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96230" cy="438785"/>
                      </a:xfrm>
                      <a:prstGeom prst="rect">
                        <a:avLst/>
                      </a:prstGeom>
                      <a:noFill/>
                      <a:ln>
                        <a:noFill/>
                      </a:ln>
                    </wps:spPr>
                    <wps:txbx>
                      <w:txbxContent>
                        <w:p w14:paraId="261D7523" w14:textId="77777777" w:rsidR="00024398" w:rsidRPr="001E6E25" w:rsidRDefault="00024398" w:rsidP="00024398">
                          <w:pPr>
                            <w:rPr>
                              <w:noProof/>
                              <w:color w:val="000000"/>
                              <w:sz w:val="16"/>
                              <w:szCs w:val="16"/>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 w14:anchorId="5AEA463E" id="_x0000_s1044" type="#_x0000_t202" alt="Este documento foi classificado como informação confidencial e é destinado exclusivamente aos destinatários específicos. Não compartilhe esta informação sem autorização." style="position:absolute;left:0;text-align:left;margin-left:0;margin-top:0;width:424.9pt;height:34.55pt;z-index:25166745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" filled="f" stroked="f">
              <v:textbox style="mso-fit-shape-to-text:t" inset="20pt,0,0,15pt">
                <w:txbxContent>
                  <w:p w14:paraId="261D7523" w14:textId="77777777" w:rsidR="00024398" w:rsidRPr="001E6E25" w:rsidRDefault="00024398" w:rsidP="00024398">
                    <w:pPr>
                      <w:rPr>
                        <w:noProof/>
                        <w:color w:val="000000"/>
                        <w:sz w:val="16"/>
                        <w:szCs w:val="16"/>
                      </w:rPr>
                    </w:pPr>
                  </w:p>
                </w:txbxContent>
              </v:textbox>
              <w10:wrap anchorx="page" anchory="page"/>
            </v:shape>
          </w:pict>
        </mc:Fallback>
      </mc:AlternateContent>
    </w:r>
    <w:r w:rsidRPr="00024398">
      <w:rPr>
        <w:rFonts w:ascii="Cambria" w:eastAsia="Calibri" w:hAnsi="Cambria" w:cs="Arial"/>
        <w:b/>
        <w:bCs/>
        <w:color w:val="0070C0"/>
        <w:kern w:val="2"/>
        <w:sz w:val="13"/>
        <w:szCs w:val="13"/>
      </w:rPr>
      <w:t/>
    </w:r>
    <w:r>
      <w:rPr>
        <w:rFonts w:ascii="Cambria" w:eastAsia="Calibri" w:hAnsi="Cambria" w:cs="Arial"/>
        <w:b/>
        <w:bCs/>
        <w:color w:val="0070C0"/>
        <w:kern w:val="2"/>
        <w:sz w:val="13"/>
        <w:szCs w:val="13"/>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23729" w14:textId="77777777" w:rsidR="00760FAB" w:rsidRDefault="00760FAB" w:rsidP="00A27A51">
      <w:pPr>
        <w:spacing w:after="0" w:line="240" w:lineRule="auto"/>
      </w:pPr>
      <w:r>
        <w:separator/>
      </w:r>
    </w:p>
  </w:footnote>
  <w:footnote w:type="continuationSeparator" w:id="0">
    <w:p w14:paraId="0A0CB232" w14:textId="77777777" w:rsidR="00760FAB" w:rsidRDefault="00760FAB" w:rsidP="00A27A51">
      <w:pPr>
        <w:spacing w:after="0" w:line="240" w:lineRule="auto"/>
      </w:pPr>
      <w:r>
        <w:continuationSeparator/>
      </w:r>
    </w:p>
  </w:footnote>
  <w:footnote w:id="1">
    <w:p w14:paraId="08DA9035" w14:textId="3D5A7586"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Resenha de aproveitamento da disciplina TC (Trabalho de Curso), do curso Bacharelado em Direito, do Centro Universitário Processus – UniProcessus, sob a orientação dos professores Jonas Rodrigo Gonçalves e Danilo da Costa. A revisão linguística foi realizada por Érida Cassiano Nascimento.</w:t>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xml:space="preserve"/>
      </w:r>
      <w:proofErr w:type="spellStart"/>
      <w:r w:rsidRPr="00024398">
        <w:rPr>
          <w:rFonts w:ascii="Cambria" w:hAnsi="Cambria" w:cs="Arial"/>
          <w:i/>
          <w:iCs/>
          <w:sz w:val="16"/>
          <w:szCs w:val="16"/>
        </w:rPr>
        <w:t/>
      </w:r>
      <w:proofErr w:type="spellEnd"/>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color w:val="FF0000"/>
          <w:sz w:val="16"/>
          <w:szCs w:val="16"/>
        </w:rPr>
        <w:t/>
      </w:r>
    </w:p>
  </w:footnote>
  <w:footnote w:id="2">
    <w:p w14:paraId="49015194" w14:textId="56858C32"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Graduanda em Direito pelo Centro Universitário Processus – UniProcessus.</w:t>
      </w:r>
      <w:proofErr w:type="spellStart"/>
      <w:r w:rsidRPr="00024398">
        <w:rPr>
          <w:rFonts w:ascii="Cambria" w:hAnsi="Cambria" w:cs="Arial"/>
          <w:sz w:val="16"/>
          <w:szCs w:val="16"/>
        </w:rPr>
        <w:t/>
      </w:r>
      <w:proofErr w:type="spellEnd"/>
      <w:r w:rsidRPr="00024398">
        <w:rPr>
          <w:rFonts w:ascii="Cambria" w:hAnsi="Cambria" w:cs="Arial"/>
          <w:sz w:val="16"/>
          <w:szCs w:val="16"/>
        </w:rPr>
        <w:t/>
      </w:r>
    </w:p>
  </w:footnote>
  <w:footnote w:id="3">
    <w:p w14:paraId="49015194" w14:textId="56858C32"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Graduanda em Direito pelo Centro Universitário Processus – UniProcessus.</w:t>
      </w:r>
      <w:proofErr w:type="spellStart"/>
      <w:r w:rsidRPr="00024398">
        <w:rPr>
          <w:rFonts w:ascii="Cambria" w:hAnsi="Cambria" w:cs="Arial"/>
          <w:sz w:val="16"/>
          <w:szCs w:val="16"/>
        </w:rPr>
        <w:t/>
      </w:r>
      <w:proofErr w:type="spellEnd"/>
      <w:r w:rsidRPr="00024398">
        <w:rPr>
          <w:rFonts w:ascii="Cambria" w:hAnsi="Cambria" w:cs="Arial"/>
          <w:sz w:val="16"/>
          <w:szCs w:val="16"/>
        </w:rPr>
        <w:t/>
      </w:r>
    </w:p>
  </w:footnote>
  <w:footnote w:id="4">
    <w:p w14:paraId="49015194" w14:textId="56858C32"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Graduanda em Direito pelo Centro Universitário Processus – UniProcessus.</w:t>
      </w:r>
      <w:proofErr w:type="spellStart"/>
      <w:r w:rsidRPr="00024398">
        <w:rPr>
          <w:rFonts w:ascii="Cambria" w:hAnsi="Cambria" w:cs="Arial"/>
          <w:sz w:val="16"/>
          <w:szCs w:val="16"/>
        </w:rPr>
        <w:t/>
      </w:r>
      <w:proofErr w:type="spellEnd"/>
      <w:r w:rsidRPr="00024398">
        <w:rPr>
          <w:rFonts w:ascii="Cambria" w:hAnsi="Cambria" w:cs="Arial"/>
          <w:sz w:val="16"/>
          <w:szCs w:val="16"/>
        </w:rPr>
        <w:t/>
      </w:r>
    </w:p>
  </w:footnote>
  <w:footnote w:id="5">
    <w:p w14:paraId="49015194" w14:textId="56858C32"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Graduanda em Direito pelo Centro Universitário Processus – UniProcessus.</w:t>
      </w:r>
      <w:proofErr w:type="spellStart"/>
      <w:r w:rsidRPr="00024398">
        <w:rPr>
          <w:rFonts w:ascii="Cambria" w:hAnsi="Cambria" w:cs="Arial"/>
          <w:sz w:val="16"/>
          <w:szCs w:val="16"/>
        </w:rPr>
        <w:t/>
      </w:r>
      <w:proofErr w:type="spellEnd"/>
      <w:r w:rsidRPr="00024398">
        <w:rPr>
          <w:rFonts w:ascii="Cambria" w:hAnsi="Cambria" w:cs="Arial"/>
          <w:sz w:val="16"/>
          <w:szCs w:val="16"/>
        </w:rP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BD9AF" w14:textId="77777777" w:rsidR="00024398" w:rsidRPr="000B4517" w:rsidRDefault="00024398" w:rsidP="00024398">
    <w:pPr>
      <w:jc w:val="right"/>
      <w:rPr>
        <w:rFonts w:ascii="Cambria" w:hAnsi="Cambria"/>
        <w:i/>
        <w:iCs/>
        <w:sz w:val="20"/>
        <w:szCs w:val="20"/>
      </w:rPr>
    </w:pPr>
    <w:r w:rsidRPr="000B4517">
      <w:rPr>
        <w:rFonts w:ascii="Cambria" w:hAnsi="Cambria"/>
        <w:b/>
        <w:bCs/>
        <w:i/>
        <w:iCs/>
        <w:color w:val="002060"/>
        <w:sz w:val="16"/>
        <w:szCs w:val="16"/>
      </w:rPr>
      <w:tab/>
    </w:r>
    <w:r w:rsidRPr="000B4517">
      <w:rPr>
        <w:rFonts w:ascii="Cambria" w:hAnsi="Cambria"/>
        <w:b/>
        <w:bCs/>
        <w:i/>
        <w:iCs/>
        <w:color w:val="002060"/>
        <w:sz w:val="16"/>
        <w:szCs w:val="16"/>
      </w:rPr>
      <w:tab/>
    </w:r>
    <w:r w:rsidRPr="00294FC1">
      <w:rPr>
        <w:rFonts w:ascii="Cambria" w:hAnsi="Cambria"/>
        <w:b/>
        <w:bCs/>
        <w:i/>
        <w:iCs/>
        <w:color w:val="002060"/>
        <w:sz w:val="16"/>
        <w:szCs w:val="16"/>
      </w:rPr>
      <w:t xml:space="preserve"> Revista Processus Multidisciplinar,</w:t>
    </w:r>
    <w:r w:rsidRPr="00294FC1">
      <w:rPr>
        <w:rFonts w:ascii="Cambria" w:hAnsi="Cambria"/>
        <w:i/>
        <w:iCs/>
        <w:color w:val="002060"/>
        <w:sz w:val="16"/>
        <w:szCs w:val="16"/>
      </w:rPr>
      <w:t xml:space="preserve"> Ano 7, Vol. </w:t>
    </w:r>
    <w:r w:rsidRPr="000B4517">
      <w:rPr>
        <w:rFonts w:ascii="Cambria" w:hAnsi="Cambria"/>
        <w:i/>
        <w:iCs/>
        <w:color w:val="002060"/>
        <w:sz w:val="16"/>
        <w:szCs w:val="16"/>
      </w:rPr>
      <w:t>VII, n.13, jan.-jun., 2026</w:t>
    </w:r>
  </w:p>
  <w:p w14:paraId="5B39AE42" w14:textId="77777777" w:rsidR="00024398" w:rsidRDefault="00024398">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1CCE1" w14:textId="77777777" w:rsidR="00024398" w:rsidRPr="00024398" w:rsidRDefault="00024398" w:rsidP="00024398">
    <w:pPr>
      <w:widowControl w:val="0"/>
      <w:suppressAutoHyphens/>
      <w:autoSpaceDE w:val="0"/>
      <w:autoSpaceDN w:val="0"/>
      <w:spacing w:after="0" w:line="240" w:lineRule="auto"/>
      <w:rPr>
        <w:rFonts w:ascii="Cambria" w:eastAsia="Arial MT" w:hAnsi="Cambria" w:cs="Arial MT"/>
        <w:kern w:val="2"/>
        <w:sz w:val="21"/>
        <w:szCs w:val="21"/>
        <w:lang w:val="pt-PT" w:eastAsia="pt-BR"/>
      </w:rPr>
    </w:pPr>
    <w:r w:rsidRPr="00024398">
      <w:rPr>
        <w:rFonts w:ascii="Cambria" w:eastAsia="Arial MT" w:hAnsi="Cambria" w:cs="Arial MT"/>
        <w:b/>
        <w:bCs/>
        <w:color w:val="002060"/>
        <w:kern w:val="2"/>
        <w:sz w:val="18"/>
        <w:szCs w:val="18"/>
        <w:lang w:val="pt-PT" w:eastAsia="pt-BR"/>
      </w:rPr>
      <w:tab/>
    </w:r>
    <w:r w:rsidRPr="00024398">
      <w:rPr>
        <w:rFonts w:ascii="Cambria" w:eastAsia="Arial MT" w:hAnsi="Cambria" w:cs="Arial MT"/>
        <w:b/>
        <w:bCs/>
        <w:color w:val="002060"/>
        <w:kern w:val="2"/>
        <w:sz w:val="18"/>
        <w:szCs w:val="18"/>
        <w:lang w:val="pt-PT" w:eastAsia="pt-BR"/>
      </w:rPr>
      <w:tab/>
    </w:r>
    <w:r w:rsidRPr="00024398">
      <w:rPr>
        <w:rFonts w:ascii="Cambria" w:eastAsia="Arial MT" w:hAnsi="Cambria" w:cs="Arial MT"/>
        <w:noProof/>
        <w:sz w:val="22"/>
        <w:szCs w:val="22"/>
        <w:lang w:val="pt-PT" w:eastAsia="pt-BR"/>
      </w:rPr>
      <w:drawing>
        <wp:anchor distT="0" distB="0" distL="114300" distR="114300" simplePos="0" relativeHeight="251665408" behindDoc="1" locked="0" layoutInCell="1" allowOverlap="1" wp14:anchorId="5ADB847A" wp14:editId="32761842">
          <wp:simplePos x="0" y="0"/>
          <wp:positionH relativeFrom="column">
            <wp:posOffset>-1087120</wp:posOffset>
          </wp:positionH>
          <wp:positionV relativeFrom="paragraph">
            <wp:posOffset>-32385</wp:posOffset>
          </wp:positionV>
          <wp:extent cx="1633220" cy="1734820"/>
          <wp:effectExtent l="0" t="0" r="0" b="0"/>
          <wp:wrapNone/>
          <wp:docPr id="1409807476" name="Imagem 10557653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05576536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3220" cy="17348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4398">
      <w:rPr>
        <w:rFonts w:ascii="Cambria" w:eastAsia="Arial MT" w:hAnsi="Cambria" w:cs="Arial MT"/>
        <w:b/>
        <w:bCs/>
        <w:color w:val="002060"/>
        <w:kern w:val="2"/>
        <w:sz w:val="18"/>
        <w:szCs w:val="18"/>
        <w:lang w:val="pt-PT" w:eastAsia="pt-BR"/>
      </w:rPr>
      <w:t xml:space="preserve"> Revista </w:t>
    </w:r>
    <w:proofErr w:type="spellStart"/>
    <w:r w:rsidRPr="00024398">
      <w:rPr>
        <w:rFonts w:ascii="Cambria" w:eastAsia="Arial MT" w:hAnsi="Cambria" w:cs="Arial MT"/>
        <w:b/>
        <w:bCs/>
        <w:color w:val="002060"/>
        <w:kern w:val="2"/>
        <w:sz w:val="18"/>
        <w:szCs w:val="18"/>
        <w:lang w:val="pt-PT" w:eastAsia="pt-BR"/>
      </w:rPr>
      <w:t>Processus</w:t>
    </w:r>
    <w:proofErr w:type="spellEnd"/>
    <w:r w:rsidRPr="00024398">
      <w:rPr>
        <w:rFonts w:ascii="Cambria" w:eastAsia="Arial MT" w:hAnsi="Cambria" w:cs="Arial MT"/>
        <w:b/>
        <w:bCs/>
        <w:color w:val="002060"/>
        <w:kern w:val="2"/>
        <w:sz w:val="18"/>
        <w:szCs w:val="18"/>
        <w:lang w:val="pt-PT" w:eastAsia="pt-BR"/>
      </w:rPr>
      <w:t xml:space="preserve"> Multidisciplinar,</w:t>
    </w:r>
    <w:r w:rsidRPr="00024398">
      <w:rPr>
        <w:rFonts w:ascii="Cambria" w:eastAsia="Arial MT" w:hAnsi="Cambria" w:cs="Arial MT"/>
        <w:color w:val="002060"/>
        <w:kern w:val="2"/>
        <w:sz w:val="18"/>
        <w:szCs w:val="18"/>
        <w:lang w:val="pt-PT" w:eastAsia="pt-BR"/>
      </w:rPr>
      <w:t xml:space="preserve"> Ano 7, Vol. VII, n.13, jan.-jun., 2026</w:t>
    </w:r>
  </w:p>
  <w:p w14:paraId="246DBF6A" w14:textId="77777777" w:rsidR="00024398" w:rsidRPr="00024398" w:rsidRDefault="00024398" w:rsidP="00024398">
    <w:pPr>
      <w:widowControl w:val="0"/>
      <w:tabs>
        <w:tab w:val="center" w:pos="4252"/>
        <w:tab w:val="right" w:pos="8504"/>
      </w:tabs>
      <w:suppressAutoHyphens/>
      <w:autoSpaceDE w:val="0"/>
      <w:autoSpaceDN w:val="0"/>
      <w:spacing w:after="0" w:line="240" w:lineRule="auto"/>
      <w:rPr>
        <w:rFonts w:ascii="Cambria" w:eastAsia="Arial MT" w:hAnsi="Cambria" w:cs="Arial MT"/>
        <w:kern w:val="2"/>
        <w:sz w:val="22"/>
        <w:szCs w:val="22"/>
        <w:lang w:val="pt-PT" w:eastAsia="pt-BR"/>
      </w:rPr>
    </w:pPr>
    <w:r w:rsidRPr="00024398">
      <w:rPr>
        <w:rFonts w:ascii="Cambria" w:eastAsia="Arial MT" w:hAnsi="Cambria" w:cs="Arial MT"/>
        <w:noProof/>
        <w:sz w:val="22"/>
        <w:szCs w:val="22"/>
        <w:lang w:val="pt-PT" w:eastAsia="pt-BR"/>
      </w:rPr>
      <w:drawing>
        <wp:anchor distT="0" distB="0" distL="114300" distR="114300" simplePos="0" relativeHeight="251664384" behindDoc="1" locked="0" layoutInCell="1" allowOverlap="1" wp14:anchorId="778D70F1" wp14:editId="0832CD02">
          <wp:simplePos x="0" y="0"/>
          <wp:positionH relativeFrom="column">
            <wp:posOffset>4863579</wp:posOffset>
          </wp:positionH>
          <wp:positionV relativeFrom="paragraph">
            <wp:posOffset>106813</wp:posOffset>
          </wp:positionV>
          <wp:extent cx="933450" cy="1322070"/>
          <wp:effectExtent l="0" t="0" r="0" b="0"/>
          <wp:wrapNone/>
          <wp:docPr id="1115047639"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3450" cy="13220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4398">
      <w:rPr>
        <w:rFonts w:ascii="Cambria" w:eastAsia="Arial MT" w:hAnsi="Cambria" w:cs="Arial MT"/>
        <w:noProof/>
        <w:sz w:val="22"/>
        <w:szCs w:val="22"/>
        <w:lang w:val="pt-PT" w:eastAsia="pt-BR"/>
      </w:rPr>
      <mc:AlternateContent>
        <mc:Choice Requires="wps">
          <w:drawing>
            <wp:anchor distT="4294967294" distB="4294967294" distL="114300" distR="114300" simplePos="0" relativeHeight="251662336" behindDoc="1" locked="0" layoutInCell="1" allowOverlap="1" wp14:anchorId="1FEF7828" wp14:editId="40E15360">
              <wp:simplePos x="0" y="0"/>
              <wp:positionH relativeFrom="column">
                <wp:posOffset>-1087120</wp:posOffset>
              </wp:positionH>
              <wp:positionV relativeFrom="paragraph">
                <wp:posOffset>146049</wp:posOffset>
              </wp:positionV>
              <wp:extent cx="5803900" cy="0"/>
              <wp:effectExtent l="0" t="0" r="0" b="0"/>
              <wp:wrapNone/>
              <wp:docPr id="878859050" name="Conector Reto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80390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099C00B" id="Conector Reto 36" o:spid="_x0000_s1026" style="position:absolute;flip:y;z-index:-251654144;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85.6pt,11.5pt" to="371.4pt,1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" strokecolor="windowText" strokeweight="1pt">
              <v:stroke joinstyle="miter"/>
              <o:lock v:ext="edit" shapetype="f"/>
            </v:line>
          </w:pict>
        </mc:Fallback>
      </mc:AlternateContent>
    </w:r>
  </w:p>
  <w:p w14:paraId="2154F9BC"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16"/>
        <w:szCs w:val="16"/>
        <w:lang w:val="pt-PT" w:eastAsia="pt-BR"/>
      </w:rPr>
    </w:pPr>
    <w:r w:rsidRPr="00024398">
      <w:rPr>
        <w:rFonts w:ascii="Cambria" w:eastAsia="Arial MT" w:hAnsi="Cambria" w:cs="Arial MT"/>
        <w:noProof/>
        <w:sz w:val="22"/>
        <w:szCs w:val="22"/>
        <w:lang w:val="pt-PT" w:eastAsia="pt-BR"/>
      </w:rPr>
      <mc:AlternateContent>
        <mc:Choice Requires="wps">
          <w:drawing>
            <wp:anchor distT="0" distB="0" distL="114300" distR="114300" simplePos="0" relativeHeight="251663360" behindDoc="1" locked="0" layoutInCell="1" allowOverlap="1" wp14:anchorId="1F48503C" wp14:editId="343AD6C7">
              <wp:simplePos x="0" y="0"/>
              <wp:positionH relativeFrom="column">
                <wp:posOffset>690245</wp:posOffset>
              </wp:positionH>
              <wp:positionV relativeFrom="paragraph">
                <wp:posOffset>61990</wp:posOffset>
              </wp:positionV>
              <wp:extent cx="4023360" cy="1192530"/>
              <wp:effectExtent l="12700" t="12700" r="15240" b="13970"/>
              <wp:wrapNone/>
              <wp:docPr id="1500002402" name="Retângulo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23360" cy="1192530"/>
                      </a:xfrm>
                      <a:prstGeom prst="rect">
                        <a:avLst/>
                      </a:prstGeom>
                      <a:solidFill>
                        <a:srgbClr val="E7E6E6">
                          <a:lumMod val="90000"/>
                        </a:srgbClr>
                      </a:solidFill>
                      <a:ln w="19050" cap="flat" cmpd="sng" algn="ctr">
                        <a:solidFill>
                          <a:srgbClr val="E7E6E6">
                            <a:lumMod val="9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02A405" id="Retângulo 35" o:spid="_x0000_s1026" style="position:absolute;margin-left:54.35pt;margin-top:4.9pt;width:316.8pt;height:93.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" fillcolor="#d0cece" strokecolor="#d0cece" strokeweight="1.5pt">
              <v:path arrowok="t"/>
            </v:rect>
          </w:pict>
        </mc:Fallback>
      </mc:AlternateContent>
    </w:r>
  </w:p>
  <w:p w14:paraId="53FD6BED"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34"/>
        <w:szCs w:val="34"/>
        <w:lang w:val="pt-PT" w:eastAsia="pt-BR"/>
      </w:rPr>
    </w:pPr>
  </w:p>
  <w:p w14:paraId="3C2239A4"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34"/>
        <w:szCs w:val="34"/>
        <w:lang w:val="pt-PT" w:eastAsia="pt-BR"/>
      </w:rPr>
    </w:pPr>
    <w:r w:rsidRPr="00024398">
      <w:rPr>
        <w:rFonts w:ascii="Cambria" w:eastAsia="Arial MT" w:hAnsi="Cambria" w:cs="Arial MT"/>
        <w:kern w:val="2"/>
        <w:sz w:val="34"/>
        <w:szCs w:val="34"/>
        <w:lang w:val="pt-PT" w:eastAsia="pt-BR"/>
      </w:rPr>
      <w:t xml:space="preserve">Revista </w:t>
    </w:r>
    <w:proofErr w:type="spellStart"/>
    <w:r w:rsidRPr="00024398">
      <w:rPr>
        <w:rFonts w:ascii="Cambria" w:eastAsia="Arial MT" w:hAnsi="Cambria" w:cs="Arial MT"/>
        <w:kern w:val="2"/>
        <w:sz w:val="34"/>
        <w:szCs w:val="34"/>
        <w:lang w:val="pt-PT" w:eastAsia="pt-BR"/>
      </w:rPr>
      <w:t>Processus</w:t>
    </w:r>
    <w:proofErr w:type="spellEnd"/>
    <w:r w:rsidRPr="00024398">
      <w:rPr>
        <w:rFonts w:ascii="Cambria" w:eastAsia="Arial MT" w:hAnsi="Cambria" w:cs="Arial MT"/>
        <w:kern w:val="2"/>
        <w:sz w:val="34"/>
        <w:szCs w:val="34"/>
        <w:lang w:val="pt-PT" w:eastAsia="pt-BR"/>
      </w:rPr>
      <w:t xml:space="preserve"> Multidisciplinar</w:t>
    </w:r>
  </w:p>
  <w:p w14:paraId="080A1A8E"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134"/>
      <w:rPr>
        <w:rFonts w:ascii="Cambria" w:eastAsia="Arial MT" w:hAnsi="Cambria" w:cs="Arial MT"/>
        <w:kern w:val="2"/>
        <w:sz w:val="16"/>
        <w:szCs w:val="16"/>
        <w:lang w:val="pt-PT" w:eastAsia="pt-BR"/>
      </w:rPr>
    </w:pPr>
  </w:p>
  <w:p w14:paraId="06A96220"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134"/>
      <w:rPr>
        <w:rFonts w:ascii="Cambria" w:eastAsia="Arial MT" w:hAnsi="Cambria" w:cs="Arial MT"/>
        <w:kern w:val="2"/>
        <w:sz w:val="16"/>
        <w:szCs w:val="16"/>
        <w:lang w:val="pt-PT" w:eastAsia="pt-BR"/>
      </w:rPr>
    </w:pPr>
    <w:r w:rsidRPr="00024398">
      <w:rPr>
        <w:rFonts w:ascii="Cambria" w:eastAsia="Arial MT" w:hAnsi="Cambria" w:cs="Arial MT"/>
        <w:kern w:val="2"/>
        <w:sz w:val="16"/>
        <w:szCs w:val="16"/>
        <w:lang w:val="pt-PT" w:eastAsia="pt-BR"/>
      </w:rPr>
      <w:t xml:space="preserve">                </w:t>
    </w:r>
  </w:p>
  <w:p w14:paraId="2B26235E"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560"/>
      <w:rPr>
        <w:rFonts w:ascii="Cambria" w:eastAsia="Arial MT" w:hAnsi="Cambria" w:cs="Arial MT"/>
        <w:b/>
        <w:bCs/>
        <w:kern w:val="2"/>
        <w:sz w:val="16"/>
        <w:szCs w:val="16"/>
        <w:lang w:val="pt-PT" w:eastAsia="pt-BR"/>
      </w:rPr>
    </w:pPr>
    <w:r w:rsidRPr="00024398">
      <w:rPr>
        <w:rFonts w:ascii="Cambria" w:eastAsia="Arial MT" w:hAnsi="Cambria" w:cs="Arial MT"/>
        <w:kern w:val="2"/>
        <w:sz w:val="16"/>
        <w:szCs w:val="16"/>
        <w:lang w:val="pt-PT" w:eastAsia="pt-BR"/>
      </w:rPr>
      <w:t xml:space="preserve">      </w:t>
    </w:r>
    <w:proofErr w:type="spellStart"/>
    <w:r w:rsidRPr="00024398">
      <w:rPr>
        <w:rFonts w:ascii="Cambria" w:eastAsia="Arial MT" w:hAnsi="Cambria" w:cs="Arial MT"/>
        <w:b/>
        <w:bCs/>
        <w:kern w:val="2"/>
        <w:sz w:val="16"/>
        <w:szCs w:val="16"/>
        <w:lang w:val="pt-PT" w:eastAsia="pt-BR"/>
      </w:rPr>
      <w:t>Qualis</w:t>
    </w:r>
    <w:proofErr w:type="spellEnd"/>
    <w:r w:rsidRPr="00024398">
      <w:rPr>
        <w:rFonts w:ascii="Cambria" w:eastAsia="Arial MT" w:hAnsi="Cambria" w:cs="Arial MT"/>
        <w:b/>
        <w:bCs/>
        <w:kern w:val="2"/>
        <w:sz w:val="16"/>
        <w:szCs w:val="16"/>
        <w:lang w:val="pt-PT" w:eastAsia="pt-BR"/>
      </w:rPr>
      <w:t xml:space="preserve"> B2</w:t>
    </w:r>
    <w:r w:rsidRPr="00024398">
      <w:rPr>
        <w:rFonts w:ascii="Cambria" w:eastAsia="Arial MT" w:hAnsi="Cambria" w:cs="Arial MT"/>
        <w:kern w:val="2"/>
        <w:sz w:val="16"/>
        <w:szCs w:val="16"/>
        <w:lang w:val="pt-PT" w:eastAsia="pt-BR"/>
      </w:rPr>
      <w:t xml:space="preserve"> - </w:t>
    </w:r>
    <w:r w:rsidRPr="00024398">
      <w:rPr>
        <w:rFonts w:ascii="Cambria" w:eastAsia="Arial MT" w:hAnsi="Cambria" w:cs="Arial MT"/>
        <w:b/>
        <w:bCs/>
        <w:kern w:val="2"/>
        <w:sz w:val="16"/>
        <w:szCs w:val="16"/>
        <w:lang w:val="pt-PT" w:eastAsia="pt-BR"/>
      </w:rPr>
      <w:t>ISSN: 2675-6595</w:t>
    </w:r>
  </w:p>
  <w:p w14:paraId="71279A66"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18"/>
        <w:szCs w:val="18"/>
        <w:lang w:val="pt-PT" w:eastAsia="pt-BR"/>
      </w:rPr>
    </w:pPr>
    <w:r w:rsidRPr="00024398">
      <w:rPr>
        <w:rFonts w:ascii="Cambria" w:eastAsia="Arial MT" w:hAnsi="Cambria" w:cs="Arial MT"/>
        <w:kern w:val="2"/>
        <w:sz w:val="18"/>
        <w:szCs w:val="18"/>
        <w:lang w:val="pt-PT" w:eastAsia="pt-BR"/>
      </w:rPr>
      <w:t>Página da revista:</w:t>
    </w:r>
  </w:p>
  <w:p w14:paraId="175B1F50"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709"/>
      <w:rPr>
        <w:rFonts w:ascii="Cambria" w:eastAsia="Arial MT" w:hAnsi="Cambria" w:cs="Arial MT"/>
        <w:color w:val="0563C1"/>
        <w:kern w:val="2"/>
        <w:sz w:val="18"/>
        <w:szCs w:val="18"/>
        <w:lang w:val="pt-PT" w:eastAsia="pt-BR"/>
      </w:rPr>
    </w:pPr>
    <w:r w:rsidRPr="00024398">
      <w:rPr>
        <w:rFonts w:ascii="Cambria" w:eastAsia="Arial MT" w:hAnsi="Cambria" w:cs="Arial MT"/>
        <w:noProof/>
        <w:sz w:val="22"/>
        <w:szCs w:val="22"/>
        <w:lang w:val="pt-PT" w:eastAsia="pt-BR"/>
      </w:rPr>
      <mc:AlternateContent>
        <mc:Choice Requires="wps">
          <w:drawing>
            <wp:anchor distT="0" distB="0" distL="0" distR="0" simplePos="0" relativeHeight="251661312" behindDoc="1" locked="0" layoutInCell="1" allowOverlap="1" wp14:anchorId="504E66FC" wp14:editId="6AD1B174">
              <wp:simplePos x="0" y="0"/>
              <wp:positionH relativeFrom="page">
                <wp:posOffset>-5715</wp:posOffset>
              </wp:positionH>
              <wp:positionV relativeFrom="paragraph">
                <wp:posOffset>165735</wp:posOffset>
              </wp:positionV>
              <wp:extent cx="6877050" cy="45085"/>
              <wp:effectExtent l="0" t="0" r="0" b="0"/>
              <wp:wrapTopAndBottom/>
              <wp:docPr id="164091694" name="Retâ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877050" cy="4508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576D37" id="Retângulo 34" o:spid="_x0000_s1026" style="position:absolute;margin-left:-.45pt;margin-top:13.05pt;width:541.5pt;height:3.55pt;flip:y;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" fillcolor="black" stroked="f">
              <w10:wrap type="topAndBottom" anchorx="page"/>
            </v:rect>
          </w:pict>
        </mc:Fallback>
      </mc:AlternateContent>
    </w:r>
    <w:r w:rsidRPr="00024398">
      <w:rPr>
        <w:rFonts w:ascii="Cambria" w:eastAsia="Arial MT" w:hAnsi="Cambria" w:cs="Arial MT"/>
        <w:color w:val="0563C1"/>
        <w:kern w:val="2"/>
        <w:sz w:val="13"/>
        <w:szCs w:val="13"/>
        <w:lang w:eastAsia="pt-BR"/>
      </w:rPr>
      <w:t xml:space="preserve">   RESENHA</w:t>
    </w:r>
    <w:r w:rsidRPr="00024398">
      <w:rPr>
        <w:rFonts w:ascii="Cambria" w:eastAsia="Arial MT" w:hAnsi="Cambria" w:cs="Arial MT"/>
        <w:color w:val="0563C1"/>
        <w:kern w:val="2"/>
        <w:sz w:val="13"/>
        <w:szCs w:val="13"/>
        <w:lang w:eastAsia="pt-BR"/>
      </w:rPr>
      <w:tab/>
      <w:t xml:space="preserve">       </w:t>
    </w:r>
    <w:r w:rsidRPr="00024398">
      <w:rPr>
        <w:rFonts w:ascii="Cambria" w:eastAsia="Arial MT" w:hAnsi="Cambria" w:cs="Arial MT"/>
        <w:color w:val="0563C1"/>
        <w:kern w:val="2"/>
        <w:sz w:val="13"/>
        <w:szCs w:val="13"/>
        <w:lang w:eastAsia="pt-BR"/>
      </w:rPr>
      <w:tab/>
    </w:r>
    <w:hyperlink r:id="rId3" w:history="1">
      <w:r w:rsidRPr="00024398">
        <w:rPr>
          <w:rFonts w:ascii="Cambria" w:eastAsia="Arial MT" w:hAnsi="Cambria" w:cs="Arial MT"/>
          <w:color w:val="0563C1"/>
          <w:kern w:val="2"/>
          <w:sz w:val="18"/>
          <w:szCs w:val="18"/>
          <w:lang w:eastAsia="pt-BR"/>
        </w:rPr>
        <w:t>https://periodicos.processus.com.br/index.php/multi/index</w:t>
      </w:r>
    </w:hyperlink>
  </w:p>
  <w:p w14:paraId="2EE2ACC2" w14:textId="77777777" w:rsidR="00024398" w:rsidRDefault="00024398">
    <w:pPr>
      <w:pStyle w:val="Cabealho"/>
    </w:pPr>
  </w:p>
</w:hdr>
</file>

<file path=word/intelligence2.xml><?xml version="1.0" encoding="utf-8"?>
<int2:intelligence xmlns:int2="http://schemas.microsoft.com/office/intelligence/2020/intelligence" xmlns:oel="http://schemas.microsoft.com/office/2019/extlst">
  <int2:observations>
    <int2:textHash int2:hashCode="vH7z1eg0V8Sn2d" int2:id="a0wSKLKk">
      <int2:state int2:value="Rejected" int2:type="spell"/>
    </int2:textHash>
  </int2:observations>
  <int2:intelligenceSettings/>
  <int2:onDemandWorkflows/>
</int2:intelligence>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AE31359"/>
    <w:rsid w:val="00024398"/>
    <w:rsid w:val="000328C0"/>
    <w:rsid w:val="00097649"/>
    <w:rsid w:val="001224E9"/>
    <w:rsid w:val="0013092F"/>
    <w:rsid w:val="001A208C"/>
    <w:rsid w:val="002F799A"/>
    <w:rsid w:val="003160E9"/>
    <w:rsid w:val="00474FB5"/>
    <w:rsid w:val="004D21C0"/>
    <w:rsid w:val="00517126"/>
    <w:rsid w:val="00591CBB"/>
    <w:rsid w:val="005A23BF"/>
    <w:rsid w:val="005F1525"/>
    <w:rsid w:val="0064733A"/>
    <w:rsid w:val="00662EBB"/>
    <w:rsid w:val="006A5362"/>
    <w:rsid w:val="006B1474"/>
    <w:rsid w:val="00760FAB"/>
    <w:rsid w:val="00776F63"/>
    <w:rsid w:val="007A0A37"/>
    <w:rsid w:val="0093718A"/>
    <w:rsid w:val="00950467"/>
    <w:rsid w:val="00A17BCA"/>
    <w:rsid w:val="00A27A51"/>
    <w:rsid w:val="00AE697D"/>
    <w:rsid w:val="00C47A82"/>
    <w:rsid w:val="00CE4734"/>
    <w:rsid w:val="00CE777D"/>
    <w:rsid w:val="00E4774D"/>
    <w:rsid w:val="00E56CF4"/>
    <w:rsid w:val="00F62444"/>
    <w:rsid w:val="07AAFFE1"/>
    <w:rsid w:val="0B36EAEF"/>
    <w:rsid w:val="0B4F4ECC"/>
    <w:rsid w:val="0C10093E"/>
    <w:rsid w:val="12DA1AC1"/>
    <w:rsid w:val="142E2A0E"/>
    <w:rsid w:val="14403F02"/>
    <w:rsid w:val="167DDB34"/>
    <w:rsid w:val="195A8401"/>
    <w:rsid w:val="1A515C66"/>
    <w:rsid w:val="1C330C38"/>
    <w:rsid w:val="1C4CC18E"/>
    <w:rsid w:val="1DE1EF26"/>
    <w:rsid w:val="1DEC130A"/>
    <w:rsid w:val="2159B61B"/>
    <w:rsid w:val="21D6F76C"/>
    <w:rsid w:val="21DF1592"/>
    <w:rsid w:val="22CB0867"/>
    <w:rsid w:val="2871A401"/>
    <w:rsid w:val="2AA113D9"/>
    <w:rsid w:val="2ABC07C4"/>
    <w:rsid w:val="2E46767E"/>
    <w:rsid w:val="2EC2B5A8"/>
    <w:rsid w:val="324CD92B"/>
    <w:rsid w:val="3350B526"/>
    <w:rsid w:val="3601EE11"/>
    <w:rsid w:val="37A47C25"/>
    <w:rsid w:val="3AD7AFC1"/>
    <w:rsid w:val="3AF53FFA"/>
    <w:rsid w:val="3CE92315"/>
    <w:rsid w:val="3F2A669B"/>
    <w:rsid w:val="40960C0D"/>
    <w:rsid w:val="42591EB8"/>
    <w:rsid w:val="4310E771"/>
    <w:rsid w:val="45419A90"/>
    <w:rsid w:val="485B2972"/>
    <w:rsid w:val="4983D353"/>
    <w:rsid w:val="4B689168"/>
    <w:rsid w:val="4B930804"/>
    <w:rsid w:val="4BC288EC"/>
    <w:rsid w:val="4BC6145E"/>
    <w:rsid w:val="4D113577"/>
    <w:rsid w:val="4DEF70FC"/>
    <w:rsid w:val="4EC0AF3A"/>
    <w:rsid w:val="5165CE23"/>
    <w:rsid w:val="59CD3DEE"/>
    <w:rsid w:val="5AE31359"/>
    <w:rsid w:val="5C56B21A"/>
    <w:rsid w:val="5E49893D"/>
    <w:rsid w:val="5EF1D9FC"/>
    <w:rsid w:val="603B44A6"/>
    <w:rsid w:val="628F877D"/>
    <w:rsid w:val="63CF8994"/>
    <w:rsid w:val="663F1504"/>
    <w:rsid w:val="6756D55E"/>
    <w:rsid w:val="67854CC5"/>
    <w:rsid w:val="681FD482"/>
    <w:rsid w:val="69AAEADF"/>
    <w:rsid w:val="6C1BE3EC"/>
    <w:rsid w:val="6FFC5F96"/>
    <w:rsid w:val="7174FE10"/>
    <w:rsid w:val="71A660F9"/>
    <w:rsid w:val="748856FB"/>
    <w:rsid w:val="76283733"/>
    <w:rsid w:val="7BAFC189"/>
    <w:rsid w:val="7CFBFB2A"/>
    <w:rsid w:val="7F2D874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31359"/>
  <w15:chartTrackingRefBased/>
  <w15:docId w15:val="{62D65A3F-307E-4842-953F-C87E1C2B4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t-B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40960C0D"/>
    <w:rPr>
      <w:color w:val="467886"/>
      <w:u w:val="single"/>
    </w:rPr>
  </w:style>
  <w:style w:type="paragraph" w:styleId="Rodap">
    <w:name w:val="footer"/>
    <w:basedOn w:val="Normal"/>
    <w:link w:val="RodapChar"/>
    <w:uiPriority w:val="99"/>
    <w:unhideWhenUsed/>
    <w:rsid w:val="00A27A51"/>
    <w:pPr>
      <w:tabs>
        <w:tab w:val="center" w:pos="4252"/>
        <w:tab w:val="right" w:pos="8504"/>
      </w:tabs>
      <w:spacing w:after="0" w:line="240" w:lineRule="auto"/>
    </w:pPr>
  </w:style>
  <w:style w:type="character" w:customStyle="1" w:styleId="RodapChar">
    <w:name w:val="Rodapé Char"/>
    <w:basedOn w:val="Fontepargpadro"/>
    <w:link w:val="Rodap"/>
    <w:uiPriority w:val="99"/>
    <w:rsid w:val="00A27A51"/>
  </w:style>
  <w:style w:type="paragraph" w:styleId="Cabealho">
    <w:name w:val="header"/>
    <w:basedOn w:val="Normal"/>
    <w:link w:val="CabealhoChar"/>
    <w:uiPriority w:val="99"/>
    <w:unhideWhenUsed/>
    <w:rsid w:val="00A27A5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27A51"/>
  </w:style>
  <w:style w:type="paragraph" w:styleId="Reviso">
    <w:name w:val="Revision"/>
    <w:hidden/>
    <w:uiPriority w:val="99"/>
    <w:semiHidden/>
    <w:rsid w:val="002F799A"/>
    <w:pPr>
      <w:spacing w:after="0" w:line="240" w:lineRule="auto"/>
    </w:pPr>
  </w:style>
  <w:style w:type="character" w:styleId="MenoPendente">
    <w:name w:val="Unresolved Mention"/>
    <w:basedOn w:val="Fontepargpadro"/>
    <w:uiPriority w:val="99"/>
    <w:semiHidden/>
    <w:unhideWhenUsed/>
    <w:rsid w:val="002F799A"/>
    <w:rPr>
      <w:color w:val="605E5C"/>
      <w:shd w:val="clear" w:color="auto" w:fill="E1DFDD"/>
    </w:rPr>
  </w:style>
  <w:style w:type="character" w:styleId="Refdecomentrio">
    <w:name w:val="annotation reference"/>
    <w:basedOn w:val="Fontepargpadro"/>
    <w:uiPriority w:val="99"/>
    <w:semiHidden/>
    <w:unhideWhenUsed/>
    <w:rsid w:val="00097649"/>
    <w:rPr>
      <w:sz w:val="16"/>
      <w:szCs w:val="16"/>
    </w:rPr>
  </w:style>
  <w:style w:type="paragraph" w:styleId="Textodecomentrio">
    <w:name w:val="annotation text"/>
    <w:basedOn w:val="Normal"/>
    <w:link w:val="TextodecomentrioChar"/>
    <w:uiPriority w:val="99"/>
    <w:unhideWhenUsed/>
    <w:rsid w:val="00097649"/>
    <w:pPr>
      <w:spacing w:line="240" w:lineRule="auto"/>
    </w:pPr>
    <w:rPr>
      <w:sz w:val="20"/>
      <w:szCs w:val="20"/>
    </w:rPr>
  </w:style>
  <w:style w:type="character" w:customStyle="1" w:styleId="TextodecomentrioChar">
    <w:name w:val="Texto de comentário Char"/>
    <w:basedOn w:val="Fontepargpadro"/>
    <w:link w:val="Textodecomentrio"/>
    <w:uiPriority w:val="99"/>
    <w:rsid w:val="00097649"/>
    <w:rPr>
      <w:sz w:val="20"/>
      <w:szCs w:val="20"/>
    </w:rPr>
  </w:style>
  <w:style w:type="paragraph" w:styleId="Assuntodocomentrio">
    <w:name w:val="annotation subject"/>
    <w:basedOn w:val="Textodecomentrio"/>
    <w:next w:val="Textodecomentrio"/>
    <w:link w:val="AssuntodocomentrioChar"/>
    <w:uiPriority w:val="99"/>
    <w:semiHidden/>
    <w:unhideWhenUsed/>
    <w:rsid w:val="00097649"/>
    <w:rPr>
      <w:b/>
      <w:bCs/>
    </w:rPr>
  </w:style>
  <w:style w:type="character" w:customStyle="1" w:styleId="AssuntodocomentrioChar">
    <w:name w:val="Assunto do comentário Char"/>
    <w:basedOn w:val="TextodecomentrioChar"/>
    <w:link w:val="Assuntodocomentrio"/>
    <w:uiPriority w:val="99"/>
    <w:semiHidden/>
    <w:rsid w:val="00097649"/>
    <w:rPr>
      <w:b/>
      <w:bCs/>
      <w:sz w:val="20"/>
      <w:szCs w:val="20"/>
    </w:rPr>
  </w:style>
  <w:style w:type="paragraph" w:styleId="Textodenotaderodap">
    <w:name w:val="footnote text"/>
    <w:basedOn w:val="Normal"/>
    <w:link w:val="TextodenotaderodapChar"/>
    <w:uiPriority w:val="99"/>
    <w:semiHidden/>
    <w:unhideWhenUsed/>
    <w:rsid w:val="00517126"/>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517126"/>
    <w:rPr>
      <w:sz w:val="20"/>
      <w:szCs w:val="20"/>
    </w:rPr>
  </w:style>
  <w:style w:type="character" w:styleId="Refdenotaderodap">
    <w:name w:val="footnote reference"/>
    <w:basedOn w:val="Fontepargpadro"/>
    <w:uiPriority w:val="99"/>
    <w:semiHidden/>
    <w:unhideWhenUsed/>
    <w:rsid w:val="0051712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2.xml"/><Relationship Id="rId18"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s://processus.edu.br/"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processus.edu.br/"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s://periodicos.processus.com.br/index.php/multi/index" TargetMode="External"/><Relationship Id="rId2" Type="http://schemas.openxmlformats.org/officeDocument/2006/relationships/image" Target="media/image5.png"/><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AF7AB6-E5D3-4B45-B9A4-A40982A55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1501</Words>
  <Characters>8109</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Deiwylla Regia Magalhaes De Oliveira</dc:creator>
  <cp:keywords/>
  <dc:description/>
  <cp:lastModifiedBy>Microsoft Office User</cp:lastModifiedBy>
  <cp:revision>3</cp:revision>
  <dcterms:created xsi:type="dcterms:W3CDTF">2025-11-14T18:25:00Z</dcterms:created>
  <dcterms:modified xsi:type="dcterms:W3CDTF">2026-07-17T20:26:00Z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31a7c39c,8d3fac3,610cd356</vt:lpwstr>
  </property>
  <property fmtid="{D5CDD505-2E9C-101B-9397-08002B2CF9AE}" pid="3" name="ClassificationContentMarkingFooterFontProps">
    <vt:lpwstr>#000000,8,Aptos</vt:lpwstr>
  </property>
  <property fmtid="{D5CDD505-2E9C-101B-9397-08002B2CF9AE}" pid="4" name="ClassificationContentMarkingFooterText">
    <vt:lpwstr>Este documento foi classificado como informação confidencial e é destinado exclusivamente aos destinatários específicos. Não compartilhe esta informação sem autorização.</vt:lpwstr>
  </property>
  <property fmtid="{D5CDD505-2E9C-101B-9397-08002B2CF9AE}" pid="5" name="MSIP_Label_f352b54b-7b1b-498b-81a1-90be43068ebc_Enabled">
    <vt:lpwstr>true</vt:lpwstr>
  </property>
  <property fmtid="{D5CDD505-2E9C-101B-9397-08002B2CF9AE}" pid="6" name="MSIP_Label_f352b54b-7b1b-498b-81a1-90be43068ebc_SetDate">
    <vt:lpwstr>2025-11-13T17:49:39Z</vt:lpwstr>
  </property>
  <property fmtid="{D5CDD505-2E9C-101B-9397-08002B2CF9AE}" pid="7" name="MSIP_Label_f352b54b-7b1b-498b-81a1-90be43068ebc_Method">
    <vt:lpwstr>Privileged</vt:lpwstr>
  </property>
  <property fmtid="{D5CDD505-2E9C-101B-9397-08002B2CF9AE}" pid="8" name="MSIP_Label_f352b54b-7b1b-498b-81a1-90be43068ebc_Name">
    <vt:lpwstr>Este documento foi classificado como informação CONFIDENCIAL.</vt:lpwstr>
  </property>
  <property fmtid="{D5CDD505-2E9C-101B-9397-08002B2CF9AE}" pid="9" name="MSIP_Label_f352b54b-7b1b-498b-81a1-90be43068ebc_SiteId">
    <vt:lpwstr>8609bc5b-7aca-4204-b4b0-ce9cf9002e53</vt:lpwstr>
  </property>
  <property fmtid="{D5CDD505-2E9C-101B-9397-08002B2CF9AE}" pid="10" name="MSIP_Label_f352b54b-7b1b-498b-81a1-90be43068ebc_ActionId">
    <vt:lpwstr>684d67c3-6887-4336-9615-5a2952497059</vt:lpwstr>
  </property>
  <property fmtid="{D5CDD505-2E9C-101B-9397-08002B2CF9AE}" pid="11" name="MSIP_Label_f352b54b-7b1b-498b-81a1-90be43068ebc_ContentBits">
    <vt:lpwstr>2</vt:lpwstr>
  </property>
  <property fmtid="{D5CDD505-2E9C-101B-9397-08002B2CF9AE}" pid="12" name="MSIP_Label_f352b54b-7b1b-498b-81a1-90be43068ebc_Tag">
    <vt:lpwstr>10, 0, 1, 1</vt:lpwstr>
  </property>
</Properties>
</file>