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008F7" w14:textId="4A8C7073" w:rsidR="00AE697D" w:rsidRPr="00024398" w:rsidRDefault="21D6F76C" w:rsidP="00517126">
      <w:pPr>
        <w:spacing w:after="0" w:line="240" w:lineRule="auto"/>
        <w:jc w:val="both"/>
        <w:rPr>
          <w:rFonts w:ascii="Cambria" w:hAnsi="Cambria" w:cs="Arial"/>
          <w:b/>
          <w:bCs/>
          <w:color w:val="0A2F41" w:themeColor="accent1" w:themeShade="80"/>
        </w:rPr>
      </w:pPr>
      <w:r w:rsidRPr="00024398">
        <w:rPr>
          <w:rFonts w:ascii="Cambria" w:hAnsi="Cambria" w:cs="Arial"/>
          <w:b/>
          <w:bCs/>
          <w:color w:val="0A2F41" w:themeColor="accent1" w:themeShade="80"/>
        </w:rPr>
        <w:t xml:space="preserve">Resenha do artigo intitulado “Sistema Penal do Inimigo: o discurso jurídico-penal repressivo no Direito Penal brasileiro”</w:t>
      </w:r>
      <w:r w:rsidR="14403F02" w:rsidRPr="00024398">
        <w:rPr>
          <w:rFonts w:ascii="Cambria" w:hAnsi="Cambria" w:cs="Arial"/>
          <w:b/>
          <w:bCs/>
          <w:color w:val="0A2F41" w:themeColor="accent1" w:themeShade="80"/>
        </w:rPr>
        <w:t/>
      </w:r>
      <w:r w:rsidR="002F799A" w:rsidRPr="00024398">
        <w:rPr>
          <w:rFonts w:ascii="Cambria" w:hAnsi="Cambria" w:cs="Arial"/>
          <w:b/>
          <w:bCs/>
          <w:color w:val="0A2F41" w:themeColor="accent1" w:themeShade="80"/>
        </w:rPr>
        <w:t/>
      </w:r>
      <w:r w:rsidRPr="00024398">
        <w:rPr>
          <w:rFonts w:ascii="Cambria" w:hAnsi="Cambria" w:cs="Arial"/>
          <w:b/>
          <w:bCs/>
          <w:color w:val="0A2F41" w:themeColor="accent1" w:themeShade="80"/>
        </w:rPr>
        <w:t xml:space="preserve"/>
      </w:r>
      <w:r w:rsidR="002F799A" w:rsidRPr="00024398">
        <w:rPr>
          <w:rFonts w:ascii="Cambria" w:hAnsi="Cambria" w:cs="Arial"/>
          <w:b/>
          <w:bCs/>
          <w:color w:val="0A2F41" w:themeColor="accent1" w:themeShade="80"/>
        </w:rPr>
        <w:t/>
      </w:r>
      <w:r w:rsidRPr="00024398">
        <w:rPr>
          <w:rFonts w:ascii="Cambria" w:hAnsi="Cambria" w:cs="Arial"/>
          <w:b/>
          <w:bCs/>
          <w:color w:val="0A2F41" w:themeColor="accent1" w:themeShade="80"/>
        </w:rPr>
        <w:t/>
      </w:r>
      <w:r w:rsidR="00E56CF4" w:rsidRPr="00024398">
        <w:rPr>
          <w:rStyle w:val="Refdenotaderodap"/>
          <w:rFonts w:ascii="Cambria" w:hAnsi="Cambria" w:cs="Arial"/>
          <w:b/>
          <w:bCs/>
          <w:color w:val="0A2F41" w:themeColor="accent1" w:themeShade="80"/>
        </w:rPr>
        <w:footnoteReference w:id="1"/>
      </w:r>
    </w:p>
    <w:p w14:paraId="7E363C2C" w14:textId="1266560D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1DB98FB5" w14:textId="49D3E29A" w:rsidR="00AE697D" w:rsidRPr="00024398" w:rsidRDefault="21D6F76C" w:rsidP="40960C0D">
      <w:pPr>
        <w:spacing w:after="0"/>
        <w:jc w:val="both"/>
        <w:rPr>
          <w:rFonts w:ascii="Cambria" w:hAnsi="Cambria" w:cs="Arial"/>
          <w:lang w:val="en-US"/>
        </w:rPr>
      </w:pPr>
      <w:r w:rsidRPr="00024398">
        <w:rPr>
          <w:rFonts w:ascii="Cambria" w:eastAsia="Arial" w:hAnsi="Cambria" w:cs="Arial"/>
          <w:color w:val="595959" w:themeColor="text1" w:themeTint="A6"/>
          <w:sz w:val="22"/>
          <w:szCs w:val="22"/>
          <w:lang w:val="en-US"/>
        </w:rPr>
        <w:t>Review of the article entitled “The Enemy’s Penal System: repressive criminal-legal discourse in brazilian Criminal Law”</w:t>
      </w:r>
      <w:r w:rsidR="002F799A" w:rsidRPr="00024398">
        <w:rPr>
          <w:rFonts w:ascii="Cambria" w:eastAsia="Arial" w:hAnsi="Cambria" w:cs="Arial"/>
          <w:color w:val="595959" w:themeColor="text1" w:themeTint="A6"/>
          <w:sz w:val="22"/>
          <w:szCs w:val="22"/>
          <w:lang w:val="en-US"/>
        </w:rPr>
        <w:t/>
      </w:r>
      <w:r w:rsidRPr="00024398">
        <w:rPr>
          <w:rFonts w:ascii="Cambria" w:eastAsia="Arial" w:hAnsi="Cambria" w:cs="Arial"/>
          <w:color w:val="595959" w:themeColor="text1" w:themeTint="A6"/>
          <w:sz w:val="22"/>
          <w:szCs w:val="22"/>
          <w:lang w:val="en-US"/>
        </w:rPr>
        <w:t xml:space="preserve"/>
      </w:r>
      <w:r w:rsidR="002F799A" w:rsidRPr="00024398">
        <w:rPr>
          <w:rFonts w:ascii="Cambria" w:eastAsia="Arial" w:hAnsi="Cambria" w:cs="Arial"/>
          <w:color w:val="595959" w:themeColor="text1" w:themeTint="A6"/>
          <w:sz w:val="22"/>
          <w:szCs w:val="22"/>
          <w:lang w:val="en-US"/>
        </w:rPr>
        <w:t/>
      </w:r>
      <w:r w:rsidRPr="00024398">
        <w:rPr>
          <w:rFonts w:ascii="Cambria" w:eastAsia="Arial" w:hAnsi="Cambria" w:cs="Arial"/>
          <w:color w:val="595959" w:themeColor="text1" w:themeTint="A6"/>
          <w:sz w:val="22"/>
          <w:szCs w:val="22"/>
          <w:lang w:val="en-US"/>
        </w:rPr>
        <w:t/>
      </w:r>
    </w:p>
    <w:p w14:paraId="6AC900C0" w14:textId="3AC24CF9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3AC1DA23" w14:textId="486A550C" w:rsidR="00024398" w:rsidRPr="00024398" w:rsidRDefault="00024398" w:rsidP="00024398">
      <w:pPr>
        <w:widowControl w:val="0"/>
        <w:tabs>
          <w:tab w:val="center" w:pos="4252"/>
          <w:tab w:val="right" w:pos="8504"/>
        </w:tabs>
        <w:suppressAutoHyphens/>
        <w:autoSpaceDE w:val="0"/>
        <w:autoSpaceDN w:val="0"/>
        <w:spacing w:after="0" w:line="240" w:lineRule="auto"/>
        <w:ind w:right="-7"/>
        <w:jc w:val="right"/>
        <w:rPr>
          <w:rFonts w:ascii="Cambria" w:eastAsia="Arial" w:hAnsi="Cambria" w:cs="Arial"/>
          <w:sz w:val="22"/>
          <w:szCs w:val="22"/>
          <w:lang w:val="en-US"/>
        </w:rPr>
      </w:pPr>
    </w:p>
    <w:p w14:paraId="64038037" w14:textId="3E5973FC" w:rsidR="00AE697D" w:rsidRPr="00024398" w:rsidRDefault="00024398" w:rsidP="00024398">
      <w:pPr>
        <w:widowControl w:val="0"/>
        <w:tabs>
          <w:tab w:val="center" w:pos="4252"/>
          <w:tab w:val="right" w:pos="8504"/>
        </w:tabs>
        <w:suppressAutoHyphens/>
        <w:autoSpaceDE w:val="0"/>
        <w:autoSpaceDN w:val="0"/>
        <w:spacing w:after="0" w:line="240" w:lineRule="auto"/>
        <w:ind w:right="-7"/>
        <w:jc w:val="right"/>
        <w:rPr>
          <w:rFonts w:ascii="Cambria" w:eastAsia="Arial" w:hAnsi="Cambria" w:cs="Arial"/>
          <w:sz w:val="22"/>
          <w:szCs w:val="22"/>
        </w:rPr>
      </w:pPr>
      <w:r w:rsidRPr="00024398">
        <w:rPr>
          <w:rFonts w:ascii="Cambria" w:eastAsia="Arial" w:hAnsi="Cambria" w:cs="Arial"/>
          <w:b/>
          <w:bCs/>
          <w:color w:val="000000"/>
          <w:sz w:val="13"/>
          <w:szCs w:val="13"/>
          <w:lang w:val="pt-PT" w:eastAsia="pt-BR" w:bidi="hi-IN"/>
        </w:rPr>
        <w:t>ARK:</w:t>
      </w:r>
      <w:r w:rsidRPr="00024398">
        <w:rPr>
          <w:rFonts w:ascii="Cambria" w:eastAsia="Arial" w:hAnsi="Cambria" w:cs="Arial"/>
          <w:color w:val="000000"/>
          <w:sz w:val="13"/>
          <w:szCs w:val="13"/>
          <w:lang w:val="pt-PT" w:eastAsia="pt-BR" w:bidi="hi-IN"/>
        </w:rPr>
        <w:t xml:space="preserve">44123/multi.v7i13.1728</w:t>
      </w:r>
      <w:proofErr w:type="gramStart"/>
      <w:r w:rsidRPr="00024398">
        <w:rPr>
          <w:rFonts w:ascii="Cambria" w:eastAsia="Arial" w:hAnsi="Cambria" w:cs="Arial"/>
          <w:color w:val="000000"/>
          <w:sz w:val="13"/>
          <w:szCs w:val="13"/>
          <w:lang w:val="pt-PT" w:eastAsia="pt-BR" w:bidi="hi-IN"/>
        </w:rPr>
        <w:t/>
      </w:r>
      <w:proofErr w:type="gramEnd"/>
      <w:r w:rsidRPr="00024398">
        <w:rPr>
          <w:rFonts w:ascii="Cambria" w:eastAsia="Arial" w:hAnsi="Cambria" w:cs="Arial"/>
          <w:color w:val="000000"/>
          <w:sz w:val="13"/>
          <w:szCs w:val="13"/>
          <w:lang w:val="pt-PT" w:eastAsia="pt-BR" w:bidi="hi-IN"/>
        </w:rPr>
        <w:t/>
      </w:r>
      <w:r>
        <w:rPr>
          <w:rFonts w:ascii="Cambria" w:eastAsia="Arial" w:hAnsi="Cambria" w:cs="Arial"/>
          <w:color w:val="000000"/>
          <w:sz w:val="13"/>
          <w:szCs w:val="13"/>
          <w:lang w:val="pt-PT" w:eastAsia="pt-BR" w:bidi="hi-IN"/>
        </w:rPr>
        <w:t/>
      </w:r>
    </w:p>
    <w:p w14:paraId="077FBFBA" w14:textId="37EBDE00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52C6109B" w14:textId="6AFADCA8" w:rsidR="00AE697D" w:rsidRPr="00024398" w:rsidRDefault="21D6F76C" w:rsidP="00024398">
      <w:pPr>
        <w:spacing w:after="0" w:line="240" w:lineRule="auto"/>
        <w:rPr>
          <w:rFonts w:ascii="Cambria" w:eastAsia="Arial" w:hAnsi="Cambria" w:cs="Arial"/>
          <w:b/>
          <w:bCs/>
          <w:color w:val="000000" w:themeColor="text1"/>
          <w:sz w:val="16"/>
          <w:szCs w:val="16"/>
        </w:rPr>
      </w:pPr>
      <w:r w:rsidRPr="00024398">
        <w:rPr>
          <w:rFonts w:ascii="Cambria" w:eastAsia="Arial" w:hAnsi="Cambria" w:cs="Arial"/>
          <w:b/>
          <w:bCs/>
          <w:color w:val="000000" w:themeColor="text1"/>
          <w:sz w:val="16"/>
          <w:szCs w:val="16"/>
        </w:rPr>
        <w:t>Saulo Ericson Neto</w:t>
      </w:r>
      <w:r w:rsidR="00E56CF4" w:rsidRPr="00024398">
        <w:rPr>
          <w:rStyle w:val="Refdenotaderodap"/>
          <w:rFonts w:ascii="Cambria" w:eastAsia="Arial" w:hAnsi="Cambria" w:cs="Arial"/>
          <w:b/>
          <w:bCs/>
          <w:color w:val="000000" w:themeColor="text1"/>
          <w:sz w:val="16"/>
          <w:szCs w:val="16"/>
        </w:rPr>
        <w:footnoteReference w:id="2"/>
      </w:r>
    </w:p>
    <w:p w14:paraId="0123B1DB" w14:textId="2FD9D352" w:rsidR="00AE697D" w:rsidRPr="00024398" w:rsidRDefault="21D6F76C" w:rsidP="00024398">
      <w:pPr>
        <w:spacing w:after="0" w:line="240" w:lineRule="auto"/>
        <w:rPr>
          <w:rFonts w:ascii="Cambria" w:hAnsi="Cambria" w:cs="Arial"/>
          <w:sz w:val="16"/>
          <w:szCs w:val="16"/>
        </w:rPr>
      </w:pPr>
      <w:r w:rsidRPr="00024398">
        <w:rPr>
          <w:rFonts w:ascii="Cambria" w:hAnsi="Cambria" w:cs="Arial"/>
          <w:noProof/>
          <w:sz w:val="16"/>
          <w:szCs w:val="16"/>
        </w:rPr>
        <w:drawing>
          <wp:inline distT="0" distB="0" distL="0" distR="0" wp14:anchorId="3FA58CC9" wp14:editId="76AAE442">
            <wp:extent cx="95250" cy="95250"/>
            <wp:effectExtent l="0" t="0" r="0" b="0"/>
            <wp:docPr id="2106221113" name="drawing" title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221113" name="Picture 21062211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799A" w:rsidRPr="00024398">
        <w:rPr>
          <w:rFonts w:ascii="Cambria" w:hAnsi="Cambria" w:cs="Arial"/>
          <w:sz w:val="16"/>
          <w:szCs w:val="16"/>
        </w:rPr>
        <w:t xml:space="preserve"> https://orcid.org/0009-0009-9305-8714</w:t>
      </w:r>
    </w:p>
    <w:p w14:paraId="7FFA98E5" w14:textId="7E5E5286" w:rsidR="00AE697D" w:rsidRPr="00024398" w:rsidRDefault="21D6F76C" w:rsidP="00024398">
      <w:pPr>
        <w:spacing w:after="0" w:line="240" w:lineRule="auto"/>
        <w:rPr>
          <w:rFonts w:ascii="Cambria" w:hAnsi="Cambria" w:cs="Arial"/>
          <w:sz w:val="16"/>
          <w:szCs w:val="16"/>
        </w:rPr>
      </w:pPr>
      <w:r w:rsidRPr="00024398">
        <w:rPr>
          <w:rFonts w:ascii="Cambria" w:hAnsi="Cambria" w:cs="Arial"/>
          <w:noProof/>
          <w:sz w:val="16"/>
          <w:szCs w:val="16"/>
        </w:rPr>
        <w:drawing>
          <wp:inline distT="0" distB="0" distL="0" distR="0" wp14:anchorId="55AC1BB4" wp14:editId="4286A0C2">
            <wp:extent cx="95250" cy="121227"/>
            <wp:effectExtent l="0" t="0" r="0" b="6350"/>
            <wp:docPr id="30405832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058320" name="Picture 30405832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624" cy="12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799A" w:rsidRPr="00024398">
        <w:rPr>
          <w:rFonts w:ascii="Cambria" w:hAnsi="Cambria" w:cs="Arial"/>
          <w:sz w:val="16"/>
          <w:szCs w:val="16"/>
        </w:rPr>
        <w:t xml:space="preserve"> https://lattes.cnpq.br/8528664718193408</w:t>
      </w:r>
    </w:p>
    <w:p w14:paraId="5576DDE0" w14:textId="265B328E" w:rsidR="00AE697D" w:rsidRPr="00024398" w:rsidRDefault="21D6F76C" w:rsidP="00024398">
      <w:pPr>
        <w:spacing w:after="0" w:line="240" w:lineRule="auto"/>
        <w:rPr>
          <w:rFonts w:ascii="Cambria" w:hAnsi="Cambria" w:cs="Arial"/>
          <w:sz w:val="16"/>
          <w:szCs w:val="16"/>
        </w:rPr>
      </w:pPr>
      <w:proofErr w:type="spellStart"/>
      <w:r w:rsidRPr="00024398">
        <w:rPr>
          <w:rFonts w:ascii="Cambria" w:eastAsia="Arial" w:hAnsi="Cambria" w:cs="Arial"/>
          <w:color w:val="000000" w:themeColor="text1"/>
          <w:sz w:val="16"/>
          <w:szCs w:val="16"/>
        </w:rPr>
        <w:t>UniProcessus – Centro Universitário Processus, DF, Brasil</w:t>
      </w:r>
      <w:proofErr w:type="spellEnd"/>
      <w:r w:rsidRPr="00024398">
        <w:rPr>
          <w:rFonts w:ascii="Cambria" w:eastAsia="Arial" w:hAnsi="Cambria" w:cs="Arial"/>
          <w:color w:val="000000" w:themeColor="text1"/>
          <w:sz w:val="16"/>
          <w:szCs w:val="16"/>
        </w:rPr>
        <w:t xml:space="preserve"/>
      </w:r>
    </w:p>
    <w:p w14:paraId="1BDA8492" w14:textId="4DBF0F09" w:rsidR="00AE697D" w:rsidRPr="00024398" w:rsidRDefault="21D6F76C" w:rsidP="00024398">
      <w:pPr>
        <w:spacing w:after="0" w:line="240" w:lineRule="auto"/>
        <w:rPr>
          <w:rFonts w:ascii="Cambria" w:hAnsi="Cambria" w:cs="Arial"/>
          <w:sz w:val="16"/>
          <w:szCs w:val="16"/>
        </w:rPr>
      </w:pPr>
      <w:r w:rsidRPr="00024398">
        <w:rPr>
          <w:rFonts w:ascii="Cambria" w:eastAsia="Arial" w:hAnsi="Cambria" w:cs="Arial"/>
          <w:color w:val="000000" w:themeColor="text1"/>
          <w:sz w:val="16"/>
          <w:szCs w:val="16"/>
        </w:rPr>
        <w:t xml:space="preserve">E-mail: </w:t>
      </w:r>
      <w:r w:rsidR="002F799A" w:rsidRPr="00024398">
        <w:rPr>
          <w:rFonts w:ascii="Cambria" w:hAnsi="Cambria" w:cs="Arial"/>
          <w:sz w:val="16"/>
          <w:szCs w:val="16"/>
        </w:rPr>
        <w:t>saulo.ericson.adv@gmail.com</w:t>
      </w:r>
    </w:p>
    <w:p w14:paraId="0646175C" w14:textId="5B524224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265B6783" w14:textId="1850330C" w:rsidR="00AE697D" w:rsidRPr="00024398" w:rsidRDefault="21D6F76C" w:rsidP="00024398">
      <w:pPr>
        <w:spacing w:after="0" w:line="240" w:lineRule="auto"/>
        <w:rPr>
          <w:rFonts w:ascii="Cambria" w:eastAsia="Arial" w:hAnsi="Cambria" w:cs="Arial"/>
          <w:b/>
          <w:bCs/>
          <w:color w:val="000000" w:themeColor="text1"/>
          <w:sz w:val="16"/>
          <w:szCs w:val="16"/>
        </w:rPr>
      </w:pPr>
      <w:r w:rsidRPr="00024398">
        <w:rPr>
          <w:rFonts w:ascii="Cambria" w:eastAsia="Arial" w:hAnsi="Cambria" w:cs="Arial"/>
          <w:b/>
          <w:bCs/>
          <w:color w:val="000000" w:themeColor="text1"/>
          <w:sz w:val="16"/>
          <w:szCs w:val="16"/>
        </w:rPr>
        <w:t>Iuri Vidal Esteves Machado</w:t>
      </w:r>
      <w:r w:rsidR="00E56CF4" w:rsidRPr="00024398">
        <w:rPr>
          <w:rStyle w:val="Refdenotaderodap"/>
          <w:rFonts w:ascii="Cambria" w:eastAsia="Arial" w:hAnsi="Cambria" w:cs="Arial"/>
          <w:b/>
          <w:bCs/>
          <w:color w:val="000000" w:themeColor="text1"/>
          <w:sz w:val="16"/>
          <w:szCs w:val="16"/>
        </w:rPr>
        <w:footnoteReference w:id="3"/>
      </w:r>
    </w:p>
    <w:p w14:paraId="029755EF" w14:textId="230E5868" w:rsidR="00AE697D" w:rsidRPr="00024398" w:rsidRDefault="21D6F76C" w:rsidP="00024398">
      <w:pPr>
        <w:spacing w:after="0" w:line="240" w:lineRule="auto"/>
        <w:rPr>
          <w:rFonts w:ascii="Cambria" w:hAnsi="Cambria" w:cs="Arial"/>
          <w:sz w:val="16"/>
          <w:szCs w:val="16"/>
        </w:rPr>
      </w:pPr>
      <w:r w:rsidRPr="00024398">
        <w:rPr>
          <w:rFonts w:ascii="Cambria" w:hAnsi="Cambria" w:cs="Arial"/>
          <w:noProof/>
          <w:sz w:val="16"/>
          <w:szCs w:val="16"/>
        </w:rPr>
        <w:drawing>
          <wp:inline distT="0" distB="0" distL="0" distR="0" wp14:anchorId="3FA58CC9" wp14:editId="76AAE442">
            <wp:extent cx="95250" cy="95250"/>
            <wp:effectExtent l="0" t="0" r="0" b="0"/>
            <wp:docPr id="2106221113" name="drawing" title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221113" name="Picture 21062211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799A" w:rsidRPr="00024398">
        <w:rPr>
          <w:rFonts w:ascii="Cambria" w:hAnsi="Cambria" w:cs="Arial"/>
          <w:sz w:val="16"/>
          <w:szCs w:val="16"/>
        </w:rPr>
        <w:t xml:space="preserve"> https://orcid.org/0009-0000-4900-6583</w:t>
      </w:r>
    </w:p>
    <w:p w14:paraId="59290BD8" w14:textId="46963B7A" w:rsidR="00AE697D" w:rsidRPr="00024398" w:rsidRDefault="21D6F76C" w:rsidP="00024398">
      <w:pPr>
        <w:spacing w:after="0" w:line="240" w:lineRule="auto"/>
        <w:rPr>
          <w:rFonts w:ascii="Cambria" w:hAnsi="Cambria" w:cs="Arial"/>
          <w:sz w:val="16"/>
          <w:szCs w:val="16"/>
        </w:rPr>
      </w:pPr>
      <w:r w:rsidRPr="00024398">
        <w:rPr>
          <w:rFonts w:ascii="Cambria" w:hAnsi="Cambria" w:cs="Arial"/>
          <w:noProof/>
          <w:sz w:val="16"/>
          <w:szCs w:val="16"/>
        </w:rPr>
        <w:drawing>
          <wp:inline distT="0" distB="0" distL="0" distR="0" wp14:anchorId="55AC1BB4" wp14:editId="4286A0C2">
            <wp:extent cx="95250" cy="121227"/>
            <wp:effectExtent l="0" t="0" r="0" b="6350"/>
            <wp:docPr id="30405832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058320" name="Picture 30405832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624" cy="12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799A" w:rsidRPr="00024398">
        <w:rPr>
          <w:rFonts w:ascii="Cambria" w:hAnsi="Cambria" w:cs="Arial"/>
          <w:sz w:val="16"/>
          <w:szCs w:val="16"/>
        </w:rPr>
        <w:t xml:space="preserve"> https://lattes.cnpq.br/9467631003645628</w:t>
      </w:r>
    </w:p>
    <w:p w14:paraId="2F8FB0C1" w14:textId="7750359A" w:rsidR="00AE697D" w:rsidRPr="00024398" w:rsidRDefault="21D6F76C" w:rsidP="00024398">
      <w:pPr>
        <w:spacing w:after="0" w:line="240" w:lineRule="auto"/>
        <w:rPr>
          <w:rFonts w:ascii="Cambria" w:hAnsi="Cambria" w:cs="Arial"/>
          <w:sz w:val="16"/>
          <w:szCs w:val="16"/>
        </w:rPr>
      </w:pPr>
      <w:proofErr w:type="spellStart"/>
      <w:r w:rsidRPr="00024398">
        <w:rPr>
          <w:rFonts w:ascii="Cambria" w:eastAsia="Arial" w:hAnsi="Cambria" w:cs="Arial"/>
          <w:color w:val="000000" w:themeColor="text1"/>
          <w:sz w:val="16"/>
          <w:szCs w:val="16"/>
        </w:rPr>
        <w:t>UniProcessus – Centro Universitário Processus, DF, Brasil</w:t>
      </w:r>
      <w:proofErr w:type="spellEnd"/>
      <w:r w:rsidRPr="00024398">
        <w:rPr>
          <w:rFonts w:ascii="Cambria" w:eastAsia="Arial" w:hAnsi="Cambria" w:cs="Arial"/>
          <w:color w:val="000000" w:themeColor="text1"/>
          <w:sz w:val="16"/>
          <w:szCs w:val="16"/>
        </w:rPr>
        <w:t xml:space="preserve"/>
      </w:r>
    </w:p>
    <w:p w14:paraId="1168F115" w14:textId="40C280F4" w:rsidR="00AE697D" w:rsidRPr="00024398" w:rsidRDefault="21D6F76C" w:rsidP="00024398">
      <w:pPr>
        <w:spacing w:after="0" w:line="240" w:lineRule="auto"/>
        <w:rPr>
          <w:rFonts w:ascii="Cambria" w:hAnsi="Cambria" w:cs="Arial"/>
          <w:sz w:val="16"/>
          <w:szCs w:val="16"/>
        </w:rPr>
      </w:pPr>
      <w:r w:rsidRPr="00024398">
        <w:rPr>
          <w:rFonts w:ascii="Cambria" w:eastAsia="Arial" w:hAnsi="Cambria" w:cs="Arial"/>
          <w:color w:val="000000" w:themeColor="text1"/>
          <w:sz w:val="16"/>
          <w:szCs w:val="16"/>
        </w:rPr>
        <w:t xml:space="preserve">E-mail: </w:t>
      </w:r>
      <w:r w:rsidR="002F799A" w:rsidRPr="00024398">
        <w:rPr>
          <w:rFonts w:ascii="Cambria" w:hAnsi="Cambria" w:cs="Arial"/>
          <w:sz w:val="16"/>
          <w:szCs w:val="16"/>
        </w:rPr>
        <w:t>iuri.vidal.esteves@gmail.com</w:t>
      </w:r>
    </w:p>
    <w:p w14:paraId="0D2C441A" w14:textId="5BF4F8B2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67A533EB" w14:textId="174AA8F9" w:rsidR="00AE697D" w:rsidRPr="00024398" w:rsidRDefault="21D6F76C" w:rsidP="40960C0D">
      <w:pPr>
        <w:widowControl w:val="0"/>
        <w:spacing w:after="0" w:line="240" w:lineRule="auto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Arial" w:hAnsi="Cambria" w:cs="Arial"/>
          <w:b/>
          <w:bCs/>
          <w:color w:val="000000" w:themeColor="text1"/>
        </w:rPr>
        <w:t>Resumo</w:t>
      </w:r>
    </w:p>
    <w:p w14:paraId="2561526B" w14:textId="02BB13F3" w:rsidR="00AE697D" w:rsidRPr="00024398" w:rsidRDefault="21D6F76C" w:rsidP="40960C0D">
      <w:pPr>
        <w:widowControl w:val="0"/>
        <w:spacing w:after="0" w:line="240" w:lineRule="auto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Esta é uma resenha do artigo intitulado “Sistema Penal do Inimigo: o discurso jurídico-penal repressivo no Direito Penal brasileiro”. Esse artigo é de autoria de: Rafael de Lazari; Alison Andreus Gama. O artigo aqui resenhado foi publicado no periódico “Revista Brasileira de Direitos Fundamentais &amp; Justiça”, n. 45, ano 15, jul.-dez., 2021.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  <w:r w:rsidR="00517126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</w:p>
    <w:p w14:paraId="59E0180C" w14:textId="05811EC8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1B278B4E" w14:textId="4E9D01F4" w:rsidR="00AE697D" w:rsidRPr="00024398" w:rsidRDefault="21D6F76C" w:rsidP="40960C0D">
      <w:pPr>
        <w:widowControl w:val="0"/>
        <w:spacing w:after="0" w:line="240" w:lineRule="auto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b/>
          <w:bCs/>
          <w:color w:val="000000" w:themeColor="text1"/>
        </w:rPr>
        <w:t xml:space="preserve">Palavras-chave: </w:t>
      </w:r>
      <w:r w:rsidR="003160E9" w:rsidRPr="00024398">
        <w:rPr>
          <w:rFonts w:ascii="Cambria" w:eastAsia="Calibri" w:hAnsi="Cambria" w:cs="Arial"/>
          <w:color w:val="000000" w:themeColor="text1"/>
        </w:rPr>
        <w:t>Direito Penal. Sistema do inimigo. Discurso repressivo. Garantias fundamentais. Seletividade penal.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="003160E9" w:rsidRPr="00024398">
        <w:rPr>
          <w:rFonts w:ascii="Cambria" w:eastAsia="Calibri" w:hAnsi="Cambria" w:cs="Arial"/>
          <w:color w:val="000000" w:themeColor="text1"/>
        </w:rPr>
        <w:t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3160E9" w:rsidRPr="00024398">
        <w:rPr>
          <w:rFonts w:ascii="Cambria" w:eastAsia="Calibri" w:hAnsi="Cambria" w:cs="Arial"/>
          <w:color w:val="000000" w:themeColor="text1"/>
        </w:rPr>
        <w:t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3160E9" w:rsidRPr="00024398">
        <w:rPr>
          <w:rFonts w:ascii="Cambria" w:eastAsia="Calibri" w:hAnsi="Cambria" w:cs="Arial"/>
          <w:color w:val="000000" w:themeColor="text1"/>
        </w:rPr>
        <w:t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="003160E9" w:rsidRPr="00024398">
        <w:rPr>
          <w:rFonts w:ascii="Cambria" w:eastAsia="Calibri" w:hAnsi="Cambria" w:cs="Arial"/>
          <w:color w:val="000000" w:themeColor="text1"/>
        </w:rPr>
        <w:t xml:space="preserve"/>
      </w:r>
    </w:p>
    <w:p w14:paraId="33E2EA2C" w14:textId="30CC8E8C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6014A00C" w14:textId="43E1A4D4" w:rsidR="00AE697D" w:rsidRPr="00024398" w:rsidRDefault="21D6F76C" w:rsidP="40960C0D">
      <w:pPr>
        <w:widowControl w:val="0"/>
        <w:spacing w:after="0" w:line="240" w:lineRule="auto"/>
        <w:contextualSpacing/>
        <w:jc w:val="both"/>
        <w:rPr>
          <w:rFonts w:ascii="Cambria" w:eastAsia="Calibri" w:hAnsi="Cambria" w:cs="Arial"/>
          <w:b/>
          <w:bCs/>
          <w:i/>
          <w:iCs/>
          <w:color w:val="000000" w:themeColor="text1"/>
          <w:lang w:val="en-US"/>
        </w:rPr>
      </w:pPr>
      <w:r w:rsidRPr="00024398">
        <w:rPr>
          <w:rFonts w:ascii="Cambria" w:eastAsia="Calibri" w:hAnsi="Cambria" w:cs="Arial"/>
          <w:b/>
          <w:bCs/>
          <w:i/>
          <w:iCs/>
          <w:color w:val="000000" w:themeColor="text1"/>
          <w:lang w:val="en-US"/>
        </w:rPr>
        <w:t>Abstract</w:t>
      </w:r>
    </w:p>
    <w:p w14:paraId="1EB8E22D" w14:textId="7A608C18" w:rsidR="00AE697D" w:rsidRPr="00024398" w:rsidRDefault="21D6F76C" w:rsidP="40960C0D">
      <w:pPr>
        <w:widowControl w:val="0"/>
        <w:spacing w:after="0" w:line="240" w:lineRule="auto"/>
        <w:contextualSpacing/>
        <w:jc w:val="both"/>
        <w:rPr>
          <w:rFonts w:ascii="Cambria" w:eastAsia="Calibri" w:hAnsi="Cambria" w:cs="Arial"/>
          <w:i/>
          <w:iCs/>
          <w:color w:val="000000" w:themeColor="text1"/>
          <w:lang w:val="en-US"/>
        </w:rPr>
      </w:pPr>
      <w:r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>This is a review of the article entitled “The Enemy’s Penal System: repressive criminal-legal discourse in brazilian Criminal Law”. This article is authored by: Rafael de Lazari; Alison Andreus Gama. The article here reviewed was published in the journal “Revista Brasileira de Direitos Fundamentais &amp; Justiça”, n. 45, year 15, Jul.-Dec., 2021.</w:t>
      </w:r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/>
      </w:r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/>
      </w:r>
      <w:r w:rsidR="748856FB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proofErr w:type="spellStart"/>
      <w:r w:rsidR="748856FB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proofErr w:type="spellEnd"/>
      <w:r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/>
      </w:r>
      <w:proofErr w:type="spellStart"/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proofErr w:type="spellEnd"/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/>
      </w:r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/>
      </w:r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/>
      </w:r>
      <w:r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</w:p>
    <w:p w14:paraId="34DE2E9C" w14:textId="698F83D0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2B1A127E" w14:textId="6F098280" w:rsidR="00AE697D" w:rsidRPr="00024398" w:rsidRDefault="21D6F76C" w:rsidP="40960C0D">
      <w:pPr>
        <w:widowControl w:val="0"/>
        <w:spacing w:after="0" w:line="240" w:lineRule="auto"/>
        <w:contextualSpacing/>
        <w:jc w:val="both"/>
        <w:rPr>
          <w:rFonts w:ascii="Cambria" w:eastAsia="Calibri" w:hAnsi="Cambria" w:cs="Arial"/>
          <w:i/>
          <w:iCs/>
          <w:color w:val="000000" w:themeColor="text1"/>
        </w:rPr>
      </w:pPr>
      <w:r w:rsidRPr="00024398">
        <w:rPr>
          <w:rFonts w:ascii="Cambria" w:eastAsia="Calibri" w:hAnsi="Cambria" w:cs="Arial"/>
          <w:b/>
          <w:bCs/>
          <w:i/>
          <w:iCs/>
          <w:color w:val="000000" w:themeColor="text1"/>
          <w:lang w:val="en-US"/>
        </w:rPr>
        <w:t>Keywords:</w:t>
      </w:r>
      <w:r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>Criminal Law. Enemy system. Repressive discourse. Fundamental guarantees. Penal selectivity.</w:t>
      </w:r>
      <w:r w:rsidR="003160E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/>
      </w:r>
      <w:r w:rsidR="003160E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/>
      </w:r>
      <w:r w:rsidR="003160E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/>
      </w:r>
      <w:r w:rsidR="003160E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="003160E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/>
      </w:r>
      <w:proofErr w:type="spellStart"/>
      <w:r w:rsidR="003160E9" w:rsidRPr="00024398">
        <w:rPr>
          <w:rFonts w:ascii="Cambria" w:eastAsia="Calibri" w:hAnsi="Cambria" w:cs="Arial"/>
          <w:i/>
          <w:iCs/>
          <w:color w:val="000000" w:themeColor="text1"/>
        </w:rPr>
        <w:t/>
      </w:r>
      <w:proofErr w:type="spellEnd"/>
      <w:r w:rsidR="003160E9" w:rsidRPr="00024398">
        <w:rPr>
          <w:rFonts w:ascii="Cambria" w:eastAsia="Calibri" w:hAnsi="Cambria" w:cs="Arial"/>
          <w:i/>
          <w:iCs/>
          <w:color w:val="000000" w:themeColor="text1"/>
        </w:rPr>
        <w:t/>
      </w:r>
    </w:p>
    <w:p w14:paraId="095F6122" w14:textId="275F59EE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623159E0" w14:textId="63F8841D" w:rsidR="00AE697D" w:rsidRPr="00024398" w:rsidRDefault="21D6F76C" w:rsidP="40960C0D">
      <w:pPr>
        <w:widowControl w:val="0"/>
        <w:spacing w:after="0" w:line="240" w:lineRule="auto"/>
        <w:contextualSpacing/>
        <w:jc w:val="both"/>
        <w:rPr>
          <w:rFonts w:ascii="Cambria" w:eastAsia="Calibri" w:hAnsi="Cambria" w:cs="Arial"/>
          <w:b/>
          <w:bCs/>
          <w:color w:val="000000" w:themeColor="text1"/>
        </w:rPr>
      </w:pPr>
      <w:r w:rsidRPr="00024398">
        <w:rPr>
          <w:rFonts w:ascii="Cambria" w:eastAsia="Calibri" w:hAnsi="Cambria" w:cs="Arial"/>
          <w:b/>
          <w:bCs/>
          <w:color w:val="000000" w:themeColor="text1"/>
        </w:rPr>
        <w:t>Resenha</w:t>
      </w:r>
    </w:p>
    <w:p w14:paraId="1C7F8EEE" w14:textId="58CF3010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Esta é uma resenha do artigo intitulado “Sistema Penal do Inimigo: o discurso jurídico-penal repressivo no Direito Penal brasileiro”. Esse artigo é de autoria de: Rafael de Lazari; Alison Andreus Gama. O artigo aqui resenhado foi publicado no periódico “Revista Brasileira de Direitos Fundamentais &amp; Justiça”, n. 45, ano 15, jul.-dez., 2021.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749C3E99" w14:textId="7B52DFF4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Quanto aos autores desse artigo, conheçamos um pouco acerca do currículo de cada um deles. Muito do que compõe a formação ou a experiencia de um autor contribui para a reflexão temática dos temas aos quais se propõe a escrever. Conheçamos, então, um pouco sobre cada um dos autores.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3E54CC0D" w14:textId="1A48F047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O primeiro autor desse artigo é Rafael de Lazari. Advogado e consultor jurídico, pós-doutor em Democracia e Direitos Humanos pela Universidade de Coimbra e doutor em Direito Constitucional pela Pontifícia Universidade Católica de São Paulo. Atua como professor da graduação, mestrado e doutorado em Direito na Universidade de Marília e é autor de diversas obras jurídicas no Brasil e no exterior.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71DAC508" w14:textId="66B92FBF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O segundo autor desse artigo é Alison Andreus Gama. Advogado, bacharel em Direito pela Rede Gonzaga de Ensino Superior e pós-graduando em Direito Penal e Direito Processual Penal pela Academia Brasileira de Direito Constitucional.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19624A16" w14:textId="4773EBD9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Esse artigo estrutura é dividido nos seguintes capítulos: Resumo; Palavras-chave; Sumário; Introdução; Capítulo 1 – Prolegômenos acerca de um Direito Penal do Inimigo no Sistema Jurídico-Penal Brasileiro. O primeiro capítulo subdivide-se em três subcapítulos: O Berço Jurídico-Teórico do Direito Penal do Inimigo; A Vigência da Norma e a Contradição do Inimigo e A Metodologia Operacional do Direito Penal do Inimigo. O capítulo 2, intitulado “O Sistema Penal Brasileiro ou Sistema Penal do Inimigo?”, divide-se nos seguintes subcapítulos: O Sistema Jurídico-Penal Brasileiro sob a Ótica do Direito Penal do Inimigo e Um Direito Penal para Vários Inimigos. Por fim, há as Considerações Finais e as Referências.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2BB24B9A" w14:textId="03744BDF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No resumo do artigo, os autores explicam que o estudo tem como propósito examinar o discurso jurídico-penal repressivo presente no sistema penal brasileiro à luz da teoria do Direito Penal do Inimigo, desenvolvida por Günther Jakobs. Segundo os autores, essa teoria, ao distinguir o cidadão do inimigo, contribui para a legitimação de um modelo de repressão seletiva, em que o Estado amplia seu poder punitivo sob o argumento de proteger a ordem social. A pesquisa busca demonstrar como o sistema jurídico-penal nacional internaliza a lógica do inimigo, reproduzindo práticas de exclusão e violação das garantias fundamentais, especialmente nas camadas mais vulneráveis da sociedade.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43FC91D8" w14:textId="1FB5A463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O tema desse artigo é “Sistema Penal do Inimigo: o discurso jurídico-penal repressivo no Direito Penal brasileiro”. Foi discutido o seguinte problema: “De que forma o discurso jurídico-penal brasileiro incorpora elementos do Direito Penal do Inimigo, legitimando práticas seletivas e repressivas no âmbito do Direito Penal nacional?”. O artigo partiu da seguinte hipótese: “O sistema penal brasileiro adota, em sua estrutura e em seu funcionamento, fundamentos ideológicos da teoria do inimigo, o que contribui para a normalização de políticas penais autoritárias e para a restrição de garantias constitucionais”.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42D9D8E9" w14:textId="296CCA1B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Nesse artigo, o objetivo geral foi: “analisar criticamente o modo como o discurso jurídico-penal brasileiro manifesta características do Direito Penal do Inimigo, revelando seus impactos sobre os direitos e as garantias fundamentais”. Os objetivos específicos foram: “examinar os fundamentos teóricos da doutrina do Direito Penal do Inimigo”; “identificar a presença dessa doutrina na legislação e nas práticas penais brasileiras”; “avaliar as consequências da adoção dessa lógica para o Estado democrático de direito”; e “discutir a necessidade de um Direito Penal comprometido com a proteção da dignidade humana”.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549733D2" w14:textId="454220B7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A pesquisa apresentada pelos autores tem justificativa científica, profissional e social. A temática da pesquisa contou com a seguinte justificativa: “Cientificamente, o estudo é relevante por contribuir para a compreensão crítica da influência de doutrinas estrangeiras, como a de Jakobs (2007, p. 12), sobre a política criminal brasileira. No campo profissional, a investigação auxilia juristas, magistrados e operadores do Direito na reflexão sobre os limites éticos e constitucionais da atuação penal do Estado. Sob o aspecto social, o trabalho evidencia a forma como a seletividade penal impacta as populações mais vulneráveis, alertando para o risco de institucionalização de um Direito Penal de exceção, segundo dispõe Zaffaroni (2011, p. 45). Assim, o estudo é justificado pela urgência de repensar o modelo penal vigente, com vistas à preservação dos direitos fundamentais e da dignidade da pessoa humana”.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055609C4" w14:textId="3AB8B6EB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A metodologia empregada no artigo é teórico-crítica e bibliográfica, com abordagem qualitativa e natureza exploratória. Lazari e Gama baseiam-se em revisão doutrinária de autores clássicos e contemporâneos, como Günther Jakobs, Eugenio Raúl Zaffaroni e Luigi Ferrajoli, para desenvolver uma análise conceitual e crítica do sistema penal brasileiro. A partir de fontes acadêmicas e legislativas, os autores examinam o discurso penal vigente e demonstram sua aproximação com o modelo punitivo do inimigo, contextualizando historicamente a construção desse paradigma e seus reflexos na prática jurídica nacional.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08CC0927" w14:textId="1774EE7F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No primeiro capítulo, intitulado “Prolegômenos acerca de um Direito Penal do Inimigo no Sistema Jurídico-Penal Brasileiro”, os autores exploram as bases conceituais da teoria criada por Günther Jakobs. A partir do exame de suas obras, destacam que o Direito Penal do Inimigo se diferencia do Direito Penal do Cidadão por suspender garantias fundamentais e antecipar a punição antes mesmo da prática do delito. Lazari e Gama endossam que, embora Jakobs pretenda limitar o alcance dessa teoria, sua aplicação prática pode resultar em um modelo de exceção permanente, incompatível com o Estado democrático de direito.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516F5F76" w14:textId="77B9ECBF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Ainda no primeiro capítulo, os autores abordam, de maneira clara, a vigência da norma e a contradição do inimigo, bem como a metodologia operacional do Direito Penal do Inimigo. Os autores argumentam, de forma coerente, que a referida teoria se sustenta em uma contradição interna: a busca por proteger o ordenamento jurídico ao custo de violar seus próprios fundamentos. A metodologia de aplicação do inimigo no sistema penal, segundo os autores, reforça a distinção entre indivíduos integrados e excluídos, legitimando o endurecimento das penas e a ampliação do poder punitivo do Estado.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27DFF003" w14:textId="47CF3AA0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No segundo capítulo do artigo, denominado “O Sistema Penal Brasileiro ou Sistema Penal do Inimigo?”, os autores analisam o sistema jurídico-penal brasileiro à luz da doutrina de Günther Jakobs. Lazari e Gama afirmam, claramente, que o discurso penal vigente reflete características do modelo do inimigo, especialmente na criação de leis de emergência e na adoção de políticas criminais de exceção. O sistema penal, assim, passa a operar com base em uma lógica seletiva, voltada mais à neutralização de indivíduos considerados perigosos do que à efetiva prevenção do crime.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2C6D53E2" w14:textId="421F227B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A partir disso, os autores ampliam a análise e apontam a existência de “vários inimigos” dentro do contexto brasileiro. O Estado, segundo eles, cria diferentes categorias de inimigos — como o criminoso comum, o traficante, o terrorista, o pobre e o marginalizado —, utilizando a retórica da segurança pública para justificar a repressão. Essa multiplicação de inimigos, observam claramente os autores, revela o caráter político e ideológico do sistema penal, que atua como instrumento de controle social e de manutenção das desigualdades.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6D85A5C6" w14:textId="5C5BF67F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Por fim, Lazari e Gama sustentam que o sistema penal brasileiro reflete, em grande medida, os traços do Direito Penal do Inimigo, pois adota práticas punitivas que violam direitos e fragilizam as garantias constitucionais. Dessa forma, os autores concluem, de forma brilhante, que a consolidação desse modelo ameaça a legitimidade do Estado democrático de direito ao transformar o Direito Penal em mecanismo de repressão e exclusão social. Assim, defendem a necessidade de reconstruir o discurso jurídico-penal sob uma perspectiva humanista e garantista.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07CCD279" w14:textId="7083C512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Por conseguinte, os resultados da pesquisa indicam que o Direito Penal do Inimigo não é apenas uma teoria estrangeira, mas, também, uma realidade incorporada ao sistema jurídico brasileiro. O estudo demonstra que o discurso repressivo, legitimado pelo medo e pela insegurança social, serve para justificar políticas penais de exceção e a criminalização da pobreza. Os autores concluem que o enfrentamento dessa realidade exige uma revisão crítica do papel do Direito Penal, que deve priorizar a defesa dos direitos fundamentais e a construção de um sistema verdadeiramente democrático e igualitário.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79D8CAD6" w14:textId="183204FF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6B7EC411" w14:textId="0552F0F2" w:rsidR="00AE697D" w:rsidRPr="00024398" w:rsidRDefault="21D6F76C" w:rsidP="40960C0D">
      <w:pPr>
        <w:spacing w:after="0"/>
        <w:rPr>
          <w:rFonts w:ascii="Cambria" w:hAnsi="Cambria" w:cs="Arial"/>
        </w:rPr>
      </w:pPr>
      <w:r w:rsidRPr="00024398">
        <w:rPr>
          <w:rFonts w:ascii="Cambria" w:eastAsia="Arial" w:hAnsi="Cambria" w:cs="Arial"/>
          <w:b/>
          <w:bCs/>
          <w:color w:val="000000" w:themeColor="text1"/>
        </w:rPr>
        <w:t>Referências</w:t>
      </w:r>
    </w:p>
    <w:p w14:paraId="1CAF1179" w14:textId="3C3CC008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6E5DD5B2" w14:textId="46D927FE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GONÇALVES, Jonas Rodrigo. Como escrever um artigo de revisão de literatura. Revista JRG de Estudos Acadêmicos. Vol. 2, n. 5, p. 29-55, 2019. DOI: 10.5281/zenodo.4319105. Disponível em: &lt;http://revistajrg.com/index.php/jrg/article/view/122&gt;. Acesso em: 13 ago. 2021.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51B30A9A" w14:textId="0FBD862C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546A72F2" w14:textId="62A5CA68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GONÇALVES, Jonas Rodrigo. Como fazer um projeto de pesquisa de um artigo de revisão de literatura. Revista JRG de Estudos Acadêmicos. Vol. 2, n. 5, p. 01-28, 2019. DOI: 10.5281/zenodo.4319102. Disponível em: &lt;http://revistajrg.com/index.php/jrg/article/view/121&gt;. Acesso em: 13 ago. 2021.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22DDF2AE" w14:textId="30C31BD2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70052EC7" w14:textId="4D017EB6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GONÇALVES, Jonas Rodrigo. Como elaborar uma resenha de um artigo acadêmico ou científico. Revista JRG de Estudos Acadêmicos. Vol. 3, n. 7, p. 95-107, 2020. DOI: 10.5281/zenodo.3969652. Disponível em: &lt;http://revistajrg.com/index.php/jrg/article/view/41&gt;. Acesso em: 3 ago. 2021.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5968FAFC" w14:textId="6C782B28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3FC4B27C" w14:textId="729C6960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GONÇALVES, Jonas Rodrigo. Escolha do tema de trabalho de curso na graduação em Direito. Revista Coleta Científica. Vol. 5, n. 9, p. 88-118, 2021. DOI: 10.5281/zenodo.5150811. Disponível em: &lt;http://portalcoleta.com.br/index.php/rcc/article/view/58&gt;. Acesso em: 13 ago. 2021.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5D9BFDCE" w14:textId="3BE8FEE0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7F5076D6" w14:textId="0A25A568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JAKOBS, Günther. Direito Penal do Inimigo. São Paulo: Revista dos Tribunais, 2007.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76BA1401" w14:textId="5D79C20B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4785ECEA" w14:textId="6ACE71EF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LAZARI, Rafael de; GAMA, Alison Andreus. Sistema Penal do Inimigo: o discurso jurídico-penal repressivo no Direito Penal brasileiro. Revista Brasileira de Direitos Fundamentais &amp; Justiça, v. 15, n. 45, p. 303-330, 2022. DOI: 10.30899/dfj.v15i45.796. Disponível em: &lt;https://dfj.emnuvens.com.br/dfj/article/view/796&gt;. Acesso em: 29 out. 2025.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7BDF0951" w14:textId="5C1BFC06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2A0033BD" w14:textId="5D714C2D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ZAFFARONI, Eugenio Raúl. Em busca das penas perdidas: a perda da legitimidade do sistema penal. 5. ed. Rio de Janeiro: Revan, 2011.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sectPr w:rsidR="00AE697D" w:rsidRPr="00024398" w:rsidSect="00024398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CDD7E" w14:textId="77777777" w:rsidR="00760FAB" w:rsidRDefault="00760FAB" w:rsidP="00A27A51">
      <w:pPr>
        <w:spacing w:after="0" w:line="240" w:lineRule="auto"/>
      </w:pPr>
      <w:r>
        <w:separator/>
      </w:r>
    </w:p>
  </w:endnote>
  <w:endnote w:type="continuationSeparator" w:id="0">
    <w:p w14:paraId="12F8C97E" w14:textId="77777777" w:rsidR="00760FAB" w:rsidRDefault="00760FAB" w:rsidP="00A27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CAD7A" w14:textId="131236A0" w:rsidR="00A27A51" w:rsidRDefault="00A27A51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CC651BF" wp14:editId="0EEA4DB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60085" cy="478790"/>
              <wp:effectExtent l="0" t="0" r="12065" b="0"/>
              <wp:wrapNone/>
              <wp:docPr id="148110019" name="Caixa de Texto 2" descr="Este documento foi classificado como informação confidencial e é destinado exclusivamente aos destinatários específicos. Não compartilhe esta informação sem autorização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0085" cy="478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7CB63D" w14:textId="5667F9AE" w:rsidR="00A27A51" w:rsidRPr="00A27A51" w:rsidRDefault="00A27A51" w:rsidP="00A27A5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27A5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Este documento foi classificado como informação confidencial e é destinado exclusivamente aos destinatários específicos. Não compartilhe esta informação sem autorização.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C651BF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Este documento foi classificado como informação confidencial e é destinado exclusivamente aos destinatários específicos. Não compartilhe esta informação sem autorização." style="position:absolute;margin-left:0;margin-top:0;width:453.55pt;height:37.7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" filled="f" stroked="f">
              <v:textbox style="mso-fit-shape-to-text:t" inset="20pt,0,0,15pt">
                <w:txbxContent>
                  <w:p w14:paraId="077CB63D" w14:textId="5667F9AE" w:rsidR="00A27A51" w:rsidRPr="00A27A51" w:rsidRDefault="00A27A51" w:rsidP="00A27A5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A27A51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Este documento foi classificado como informação confidencial e é destinado exclusivamente aos destinatários específicos. Não compartilhe esta informação sem autorização.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0C6E7" w14:textId="77777777" w:rsidR="00024398" w:rsidRPr="00024398" w:rsidRDefault="00024398" w:rsidP="00024398">
    <w:pPr>
      <w:framePr w:wrap="none" w:vAnchor="text" w:hAnchor="margin" w:xAlign="center" w:y="1"/>
      <w:widowControl w:val="0"/>
      <w:tabs>
        <w:tab w:val="center" w:pos="4252"/>
        <w:tab w:val="right" w:pos="8504"/>
      </w:tabs>
      <w:suppressAutoHyphens/>
      <w:snapToGrid w:val="0"/>
      <w:spacing w:line="276" w:lineRule="auto"/>
      <w:jc w:val="both"/>
      <w:rPr>
        <w:rFonts w:ascii="Cambria" w:eastAsia="Calibri" w:hAnsi="Cambria" w:cs="Arial"/>
        <w:color w:val="171717"/>
        <w:kern w:val="2"/>
        <w:sz w:val="22"/>
        <w:szCs w:val="22"/>
      </w:rPr>
    </w:pPr>
    <w:r w:rsidRPr="00024398">
      <w:rPr>
        <w:rFonts w:ascii="Cambria" w:eastAsia="Calibri" w:hAnsi="Cambria" w:cs="Calibri Light"/>
        <w:color w:val="000000"/>
        <w:kern w:val="2"/>
        <w:sz w:val="32"/>
        <w:szCs w:val="32"/>
      </w:rPr>
      <w:fldChar w:fldCharType="begin"/>
    </w:r>
    <w:r w:rsidRPr="00024398">
      <w:rPr>
        <w:rFonts w:ascii="Cambria" w:eastAsia="Calibri" w:hAnsi="Cambria" w:cs="Calibri Light"/>
        <w:color w:val="000000"/>
        <w:kern w:val="2"/>
        <w:sz w:val="32"/>
        <w:szCs w:val="32"/>
      </w:rPr>
      <w:instrText xml:space="preserve"> PAGE </w:instrText>
    </w:r>
    <w:r w:rsidRPr="00024398">
      <w:rPr>
        <w:rFonts w:ascii="Cambria" w:eastAsia="Calibri" w:hAnsi="Cambria" w:cs="Calibri Light"/>
        <w:color w:val="000000"/>
        <w:kern w:val="2"/>
        <w:sz w:val="32"/>
        <w:szCs w:val="32"/>
      </w:rPr>
      <w:fldChar w:fldCharType="separate"/>
    </w:r>
    <w:r>
      <w:rPr>
        <w:rFonts w:ascii="Cambria" w:hAnsi="Cambria" w:cs="Calibri Light"/>
        <w:color w:val="000000"/>
        <w:kern w:val="2"/>
        <w:sz w:val="32"/>
        <w:szCs w:val="32"/>
      </w:rPr>
      <w:t>1</w:t>
    </w:r>
    <w:r w:rsidRPr="00024398">
      <w:rPr>
        <w:rFonts w:ascii="Cambria" w:eastAsia="Calibri" w:hAnsi="Cambria" w:cs="Calibri Light"/>
        <w:color w:val="000000"/>
        <w:kern w:val="2"/>
        <w:sz w:val="32"/>
        <w:szCs w:val="32"/>
      </w:rPr>
      <w:fldChar w:fldCharType="end"/>
    </w:r>
  </w:p>
  <w:p w14:paraId="5F0AB33F" w14:textId="2EC26B96" w:rsidR="00024398" w:rsidRPr="00024398" w:rsidRDefault="00024398" w:rsidP="00024398">
    <w:pPr>
      <w:widowControl w:val="0"/>
      <w:tabs>
        <w:tab w:val="center" w:pos="4252"/>
      </w:tabs>
      <w:suppressAutoHyphens/>
      <w:snapToGrid w:val="0"/>
      <w:spacing w:line="276" w:lineRule="auto"/>
      <w:ind w:right="-716"/>
      <w:jc w:val="both"/>
      <w:rPr>
        <w:rFonts w:ascii="Calibri" w:eastAsia="Calibri" w:hAnsi="Calibri" w:cs="Times New Roman"/>
      </w:rPr>
    </w:pP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4294967295" distB="4294967295" distL="114300" distR="114300" simplePos="0" relativeHeight="251687936" behindDoc="0" locked="0" layoutInCell="1" allowOverlap="1" wp14:anchorId="06835D1D" wp14:editId="7897DBFA">
              <wp:simplePos x="0" y="0"/>
              <wp:positionH relativeFrom="column">
                <wp:posOffset>-2540</wp:posOffset>
              </wp:positionH>
              <wp:positionV relativeFrom="paragraph">
                <wp:posOffset>-35555</wp:posOffset>
              </wp:positionV>
              <wp:extent cx="5776595" cy="0"/>
              <wp:effectExtent l="0" t="0" r="14605" b="12700"/>
              <wp:wrapNone/>
              <wp:docPr id="896065984" name="Conector Re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7659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8FA2F1" id="Conector Reto 14" o:spid="_x0000_s1026" style="position:absolute;z-index:25168793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margin" from="-.2pt,-2.8pt" to="454.65pt,-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" strokecolor="#4472c4" strokeweight=".5pt">
              <v:stroke joinstyle="miter"/>
              <o:lock v:ext="edit" shapetype="f"/>
            </v:line>
          </w:pict>
        </mc:Fallback>
      </mc:AlternateContent>
    </w:r>
    <w:r w:rsidRPr="00024398">
      <w:rPr>
        <w:rFonts w:ascii="Calibri" w:eastAsia="Calibri" w:hAnsi="Calibri" w:cs="Arial"/>
        <w:sz w:val="22"/>
        <w:szCs w:val="22"/>
      </w:rPr>
      <w:t xml:space="preserve"> </w:t>
    </w:r>
    <w:hyperlink r:id="rId1" w:history="1">
      <w:r w:rsidRPr="00024398">
        <w:rPr>
          <w:rFonts w:ascii="Cambria" w:eastAsia="Calibri" w:hAnsi="Cambria" w:cs="Arial"/>
          <w:b/>
          <w:bCs/>
          <w:color w:val="0070C0"/>
          <w:kern w:val="2"/>
          <w:sz w:val="13"/>
          <w:szCs w:val="13"/>
          <w:u w:val="single"/>
        </w:rPr>
        <w:t>www.processus.edu.br</w:t>
      </w:r>
    </w:hyperlink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 xml:space="preserve">       </w:t>
    </w:r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ab/>
    </w:r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ab/>
      <w:t xml:space="preserve">                             </w:t>
    </w:r>
    <w:r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 xml:space="preserve">    </w:t>
    </w:r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>Revista Processus Multidisciplinar · 2026;07:e131728</w:t>
    </w: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0" distB="0" distL="0" distR="0" simplePos="0" relativeHeight="251686912" behindDoc="0" locked="0" layoutInCell="0" allowOverlap="1" wp14:anchorId="74DEF9BB" wp14:editId="291F7B2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1188160168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878E493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DEF9BB" id="_x0000_t202" coordsize="21600,21600" o:spt="202" path="m,l,21600r21600,l21600,xe">
              <v:stroke joinstyle="miter"/>
              <v:path gradientshapeok="t" o:connecttype="rect"/>
            </v:shapetype>
            <v:shape id="Quadro1" o:spid="_x0000_s1027" type="#_x0000_t202" style="position:absolute;left:0;text-align:left;margin-left:-50.05pt;margin-top:.05pt;width:1.15pt;height:14.65pt;z-index:25168691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" o:allowincell="f" stroked="f">
              <v:fill opacity="0"/>
              <v:textbox style="mso-fit-shape-to-text:t" inset="0,0,0,0">
                <w:txbxContent>
                  <w:p w14:paraId="7878E493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0" distB="0" distL="0" distR="0" simplePos="0" relativeHeight="251685888" behindDoc="0" locked="0" layoutInCell="0" allowOverlap="1" wp14:anchorId="37C3BF76" wp14:editId="6B94F23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90943339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C158745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C3BF76" id="_x0000_s1028" type="#_x0000_t202" style="position:absolute;left:0;text-align:left;margin-left:-50.05pt;margin-top:.05pt;width:1.15pt;height:14.65pt;z-index:25168588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" o:allowincell="f" stroked="f">
              <v:fill opacity="0"/>
              <v:textbox style="mso-fit-shape-to-text:t" inset="0,0,0,0">
                <w:txbxContent>
                  <w:p w14:paraId="1C158745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0" distB="0" distL="0" distR="0" simplePos="0" relativeHeight="251684864" behindDoc="0" locked="0" layoutInCell="0" allowOverlap="1" wp14:anchorId="4C1D652D" wp14:editId="1EBF3B8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1470281039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9AADA5E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1D652D" id="Caixa de Texto 1" o:spid="_x0000_s1029" type="#_x0000_t202" style="position:absolute;left:0;text-align:left;margin-left:-50.05pt;margin-top:.05pt;width:1.15pt;height:14.65pt;z-index:25168486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" o:allowincell="f" stroked="f">
              <v:fill opacity="0"/>
              <v:textbox style="mso-fit-shape-to-text:t" inset="0,0,0,0">
                <w:txbxContent>
                  <w:p w14:paraId="09AADA5E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0" distB="0" distL="0" distR="0" simplePos="0" relativeHeight="251683840" behindDoc="0" locked="0" layoutInCell="0" allowOverlap="1" wp14:anchorId="295C5FA6" wp14:editId="57CE2B7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697719085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FD54EE4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5C5FA6" id="_x0000_s1030" type="#_x0000_t202" style="position:absolute;left:0;text-align:left;margin-left:-50.05pt;margin-top:.05pt;width:1.15pt;height:14.65pt;z-index:2516838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" o:allowincell="f" stroked="f">
              <v:fill opacity="0"/>
              <v:textbox style="mso-fit-shape-to-text:t" inset="0,0,0,0">
                <w:txbxContent>
                  <w:p w14:paraId="4FD54EE4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0" distB="0" distL="0" distR="0" simplePos="0" relativeHeight="251682816" behindDoc="0" locked="0" layoutInCell="0" allowOverlap="1" wp14:anchorId="1B6624A3" wp14:editId="389841B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1811291738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075E8B5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6624A3" id="_x0000_s1031" type="#_x0000_t202" style="position:absolute;left:0;text-align:left;margin-left:-50.05pt;margin-top:.05pt;width:1.15pt;height:14.65pt;z-index:25168281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" o:allowincell="f" stroked="f">
              <v:fill opacity="0"/>
              <v:textbox style="mso-fit-shape-to-text:t" inset="0,0,0,0">
                <w:txbxContent>
                  <w:p w14:paraId="5075E8B5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sz w:val="22"/>
        <w:szCs w:val="22"/>
      </w:rPr>
      <mc:AlternateContent>
        <mc:Choice Requires="wps">
          <w:drawing>
            <wp:anchor distT="0" distB="0" distL="0" distR="0" simplePos="0" relativeHeight="251681792" behindDoc="0" locked="0" layoutInCell="0" allowOverlap="1" wp14:anchorId="441E6578" wp14:editId="5D2791D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318012680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8E1B13C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1E6578" id="_x0000_s1032" type="#_x0000_t202" style="position:absolute;left:0;text-align:left;margin-left:-50.05pt;margin-top:.05pt;width:1.15pt;height:14.65pt;z-index:25168179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" o:allowincell="f" stroked="f">
              <v:fill opacity="0"/>
              <v:textbox style="mso-fit-shape-to-text:t" inset="0,0,0,0">
                <w:txbxContent>
                  <w:p w14:paraId="38E1B13C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sz w:val="22"/>
        <w:szCs w:val="22"/>
      </w:rPr>
      <mc:AlternateContent>
        <mc:Choice Requires="wps">
          <w:drawing>
            <wp:anchor distT="0" distB="0" distL="0" distR="0" simplePos="0" relativeHeight="251680768" behindDoc="0" locked="0" layoutInCell="0" allowOverlap="1" wp14:anchorId="52120E56" wp14:editId="19BCEC6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348544456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8918ADF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120E56" id="_x0000_s1033" type="#_x0000_t202" style="position:absolute;left:0;text-align:left;margin-left:-50.05pt;margin-top:.05pt;width:1.15pt;height:14.65pt;z-index:25168076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" o:allowincell="f" stroked="f">
              <v:fill opacity="0"/>
              <v:textbox style="mso-fit-shape-to-text:t" inset="0,0,0,0">
                <w:txbxContent>
                  <w:p w14:paraId="08918ADF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sz w:val="22"/>
        <w:szCs w:val="22"/>
      </w:rPr>
      <mc:AlternateContent>
        <mc:Choice Requires="wps">
          <w:drawing>
            <wp:anchor distT="0" distB="0" distL="0" distR="0" simplePos="0" relativeHeight="251679744" behindDoc="0" locked="0" layoutInCell="0" allowOverlap="1" wp14:anchorId="7FC63296" wp14:editId="718F986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108703787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85EB75A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C63296" id="_x0000_s1034" type="#_x0000_t202" style="position:absolute;left:0;text-align:left;margin-left:-50.05pt;margin-top:.05pt;width:1.15pt;height:14.65pt;z-index:25167974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" o:allowincell="f" stroked="f">
              <v:fill opacity="0"/>
              <v:textbox style="mso-fit-shape-to-text:t" inset="0,0,0,0">
                <w:txbxContent>
                  <w:p w14:paraId="785EB75A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/>
    </w:r>
    <w:r w:rsidRPr="00024398">
      <w:rPr>
        <w:rFonts w:ascii="Cambria" w:eastAsia="Calibri" w:hAnsi="Cambria" w:cs="Arial"/>
        <w:noProof/>
        <w:sz w:val="22"/>
        <w:szCs w:val="22"/>
      </w:rPr>
      <mc:AlternateContent>
        <mc:Choice Requires="wps">
          <w:drawing>
            <wp:anchor distT="0" distB="0" distL="0" distR="0" simplePos="0" relativeHeight="251678720" behindDoc="0" locked="0" layoutInCell="1" allowOverlap="1" wp14:anchorId="2CD6A79F" wp14:editId="41E9508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396230" cy="438785"/>
              <wp:effectExtent l="0" t="0" r="13970" b="0"/>
              <wp:wrapNone/>
              <wp:docPr id="1906352632" name="Caixa de Texto 1" descr="Este documento foi classificado como informação confidencial e é destinado exclusivamente aos destinatários específicos. Não compartilhe esta informação sem autorização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96230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58C82E" w14:textId="77777777" w:rsidR="00024398" w:rsidRPr="001E6E25" w:rsidRDefault="00024398" w:rsidP="00024398">
                          <w:pPr>
                            <w:rPr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D6A79F" id="_x0000_s1035" type="#_x0000_t202" alt="Este documento foi classificado como informação confidencial e é destinado exclusivamente aos destinatários específicos. Não compartilhe esta informação sem autorização." style="position:absolute;left:0;text-align:left;margin-left:0;margin-top:0;width:424.9pt;height:34.55pt;z-index:25167872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" filled="f" stroked="f">
              <v:textbox style="mso-fit-shape-to-text:t" inset="20pt,0,0,15pt">
                <w:txbxContent>
                  <w:p w14:paraId="5A58C82E" w14:textId="77777777" w:rsidR="00024398" w:rsidRPr="001E6E25" w:rsidRDefault="00024398" w:rsidP="00024398">
                    <w:pPr>
                      <w:rPr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/>
    </w:r>
    <w:r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93EF" w14:textId="77777777" w:rsidR="00024398" w:rsidRPr="00024398" w:rsidRDefault="00024398" w:rsidP="00024398">
    <w:pPr>
      <w:framePr w:wrap="none" w:vAnchor="text" w:hAnchor="margin" w:xAlign="center" w:y="1"/>
      <w:widowControl w:val="0"/>
      <w:tabs>
        <w:tab w:val="center" w:pos="4252"/>
        <w:tab w:val="right" w:pos="8504"/>
      </w:tabs>
      <w:suppressAutoHyphens/>
      <w:snapToGrid w:val="0"/>
      <w:spacing w:line="276" w:lineRule="auto"/>
      <w:jc w:val="both"/>
      <w:rPr>
        <w:rFonts w:ascii="Cambria" w:eastAsia="Calibri" w:hAnsi="Cambria" w:cs="Arial"/>
        <w:color w:val="171717"/>
        <w:kern w:val="2"/>
        <w:sz w:val="22"/>
        <w:szCs w:val="22"/>
      </w:rPr>
    </w:pPr>
    <w:r w:rsidRPr="00024398">
      <w:rPr>
        <w:rFonts w:ascii="Cambria" w:eastAsia="Calibri" w:hAnsi="Cambria" w:cs="Calibri Light"/>
        <w:color w:val="000000"/>
        <w:kern w:val="2"/>
        <w:sz w:val="32"/>
        <w:szCs w:val="32"/>
      </w:rPr>
      <w:fldChar w:fldCharType="begin"/>
    </w:r>
    <w:r w:rsidRPr="00024398">
      <w:rPr>
        <w:rFonts w:ascii="Cambria" w:eastAsia="Calibri" w:hAnsi="Cambria" w:cs="Calibri Light"/>
        <w:color w:val="000000"/>
        <w:kern w:val="2"/>
        <w:sz w:val="32"/>
        <w:szCs w:val="32"/>
      </w:rPr>
      <w:instrText xml:space="preserve"> PAGE </w:instrText>
    </w:r>
    <w:r w:rsidRPr="00024398">
      <w:rPr>
        <w:rFonts w:ascii="Cambria" w:eastAsia="Calibri" w:hAnsi="Cambria" w:cs="Calibri Light"/>
        <w:color w:val="000000"/>
        <w:kern w:val="2"/>
        <w:sz w:val="32"/>
        <w:szCs w:val="32"/>
      </w:rPr>
      <w:fldChar w:fldCharType="separate"/>
    </w:r>
    <w:r w:rsidRPr="00024398">
      <w:rPr>
        <w:rFonts w:ascii="Cambria" w:eastAsia="Calibri" w:hAnsi="Cambria" w:cs="Calibri Light"/>
        <w:color w:val="000000"/>
        <w:kern w:val="2"/>
        <w:sz w:val="32"/>
        <w:szCs w:val="32"/>
      </w:rPr>
      <w:t>4</w:t>
    </w:r>
    <w:r w:rsidRPr="00024398">
      <w:rPr>
        <w:rFonts w:ascii="Cambria" w:eastAsia="Calibri" w:hAnsi="Cambria" w:cs="Calibri Light"/>
        <w:color w:val="000000"/>
        <w:kern w:val="2"/>
        <w:sz w:val="32"/>
        <w:szCs w:val="32"/>
      </w:rPr>
      <w:fldChar w:fldCharType="end"/>
    </w:r>
  </w:p>
  <w:p w14:paraId="023D4060" w14:textId="4F34CE91" w:rsidR="00A27A51" w:rsidRPr="00024398" w:rsidRDefault="00024398" w:rsidP="00024398">
    <w:pPr>
      <w:widowControl w:val="0"/>
      <w:tabs>
        <w:tab w:val="center" w:pos="4252"/>
      </w:tabs>
      <w:suppressAutoHyphens/>
      <w:snapToGrid w:val="0"/>
      <w:spacing w:line="276" w:lineRule="auto"/>
      <w:ind w:right="-716"/>
      <w:jc w:val="both"/>
      <w:rPr>
        <w:rFonts w:ascii="Calibri" w:eastAsia="Calibri" w:hAnsi="Calibri" w:cs="Times New Roman"/>
      </w:rPr>
    </w:pP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4294967295" distB="4294967295" distL="114300" distR="114300" simplePos="0" relativeHeight="251676672" behindDoc="0" locked="0" layoutInCell="1" allowOverlap="1" wp14:anchorId="6D76ED90" wp14:editId="0684AC2C">
              <wp:simplePos x="0" y="0"/>
              <wp:positionH relativeFrom="column">
                <wp:posOffset>-2540</wp:posOffset>
              </wp:positionH>
              <wp:positionV relativeFrom="paragraph">
                <wp:posOffset>-35555</wp:posOffset>
              </wp:positionV>
              <wp:extent cx="5776595" cy="0"/>
              <wp:effectExtent l="0" t="0" r="14605" b="12700"/>
              <wp:wrapNone/>
              <wp:docPr id="671772217" name="Conector Re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7659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6A20EE" id="Conector Reto 14" o:spid="_x0000_s1026" style="position:absolute;z-index:251676672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margin" from="-.2pt,-2.8pt" to="454.65pt,-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" strokecolor="#4472c4" strokeweight=".5pt">
              <v:stroke joinstyle="miter"/>
              <o:lock v:ext="edit" shapetype="f"/>
            </v:line>
          </w:pict>
        </mc:Fallback>
      </mc:AlternateContent>
    </w:r>
    <w:r w:rsidRPr="00024398">
      <w:rPr>
        <w:rFonts w:ascii="Calibri" w:eastAsia="Calibri" w:hAnsi="Calibri" w:cs="Arial"/>
        <w:sz w:val="22"/>
        <w:szCs w:val="22"/>
      </w:rPr>
      <w:t xml:space="preserve"> </w:t>
    </w:r>
    <w:hyperlink r:id="rId1" w:history="1">
      <w:r w:rsidRPr="00024398">
        <w:rPr>
          <w:rFonts w:ascii="Cambria" w:eastAsia="Calibri" w:hAnsi="Cambria" w:cs="Arial"/>
          <w:b/>
          <w:bCs/>
          <w:color w:val="0070C0"/>
          <w:kern w:val="2"/>
          <w:sz w:val="13"/>
          <w:szCs w:val="13"/>
          <w:u w:val="single"/>
        </w:rPr>
        <w:t>www.processus.edu.br</w:t>
      </w:r>
    </w:hyperlink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 xml:space="preserve">       </w:t>
    </w:r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ab/>
    </w:r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ab/>
      <w:t xml:space="preserve">                             </w:t>
    </w:r>
    <w:r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 xml:space="preserve">    </w:t>
    </w:r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>Revista Processus Multidisciplinar · 2026;07:e131728</w:t>
    </w: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0" distB="0" distL="0" distR="0" simplePos="0" relativeHeight="251675648" behindDoc="0" locked="0" layoutInCell="0" allowOverlap="1" wp14:anchorId="2ACDB508" wp14:editId="30A6AB5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87075289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397A6BC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CDB508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0;text-align:left;margin-left:-50.05pt;margin-top:.05pt;width:1.15pt;height:14.65pt;z-index:25167564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" o:allowincell="f" stroked="f">
              <v:fill opacity="0"/>
              <v:textbox style="mso-fit-shape-to-text:t" inset="0,0,0,0">
                <w:txbxContent>
                  <w:p w14:paraId="7397A6BC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0" distB="0" distL="0" distR="0" simplePos="0" relativeHeight="251674624" behindDoc="0" locked="0" layoutInCell="0" allowOverlap="1" wp14:anchorId="0508856C" wp14:editId="32F33F0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1562709703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BE47781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08856C" id="_x0000_s1037" type="#_x0000_t202" style="position:absolute;left:0;text-align:left;margin-left:-50.05pt;margin-top:.05pt;width:1.15pt;height:14.65pt;z-index:25167462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" o:allowincell="f" stroked="f">
              <v:fill opacity="0"/>
              <v:textbox style="mso-fit-shape-to-text:t" inset="0,0,0,0">
                <w:txbxContent>
                  <w:p w14:paraId="1BE47781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0" distB="0" distL="0" distR="0" simplePos="0" relativeHeight="251673600" behindDoc="0" locked="0" layoutInCell="0" allowOverlap="1" wp14:anchorId="38C5AB43" wp14:editId="1247FA4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809983668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6C9576C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C5AB43" id="_x0000_s1038" type="#_x0000_t202" style="position:absolute;left:0;text-align:left;margin-left:-50.05pt;margin-top:.05pt;width:1.15pt;height:14.65pt;z-index:25167360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" o:allowincell="f" stroked="f">
              <v:fill opacity="0"/>
              <v:textbox style="mso-fit-shape-to-text:t" inset="0,0,0,0">
                <w:txbxContent>
                  <w:p w14:paraId="26C9576C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0" distB="0" distL="0" distR="0" simplePos="0" relativeHeight="251672576" behindDoc="0" locked="0" layoutInCell="0" allowOverlap="1" wp14:anchorId="6E58BCC5" wp14:editId="5D4EC90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205890151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52B8F9F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58BCC5" id="_x0000_s1039" type="#_x0000_t202" style="position:absolute;left:0;text-align:left;margin-left:-50.05pt;margin-top:.05pt;width:1.15pt;height:14.65pt;z-index:25167257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" o:allowincell="f" stroked="f">
              <v:fill opacity="0"/>
              <v:textbox style="mso-fit-shape-to-text:t" inset="0,0,0,0">
                <w:txbxContent>
                  <w:p w14:paraId="152B8F9F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0" distB="0" distL="0" distR="0" simplePos="0" relativeHeight="251671552" behindDoc="0" locked="0" layoutInCell="0" allowOverlap="1" wp14:anchorId="3281F35F" wp14:editId="3E624C5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2294895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3181E1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81F35F" id="_x0000_s1040" type="#_x0000_t202" style="position:absolute;left:0;text-align:left;margin-left:-50.05pt;margin-top:.05pt;width:1.15pt;height:14.65pt;z-index:2516715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" o:allowincell="f" stroked="f">
              <v:fill opacity="0"/>
              <v:textbox style="mso-fit-shape-to-text:t" inset="0,0,0,0">
                <w:txbxContent>
                  <w:p w14:paraId="433181E1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sz w:val="22"/>
        <w:szCs w:val="22"/>
      </w:rPr>
      <mc:AlternateContent>
        <mc:Choice Requires="wps">
          <w:drawing>
            <wp:anchor distT="0" distB="0" distL="0" distR="0" simplePos="0" relativeHeight="251670528" behindDoc="0" locked="0" layoutInCell="0" allowOverlap="1" wp14:anchorId="5C1794B9" wp14:editId="0FB1655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1315465107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D507AA4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1794B9" id="_x0000_s1041" type="#_x0000_t202" style="position:absolute;left:0;text-align:left;margin-left:-50.05pt;margin-top:.05pt;width:1.15pt;height:14.65pt;z-index:25167052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" o:allowincell="f" stroked="f">
              <v:fill opacity="0"/>
              <v:textbox style="mso-fit-shape-to-text:t" inset="0,0,0,0">
                <w:txbxContent>
                  <w:p w14:paraId="5D507AA4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sz w:val="22"/>
        <w:szCs w:val="22"/>
      </w:rPr>
      <mc:AlternateContent>
        <mc:Choice Requires="wps">
          <w:drawing>
            <wp:anchor distT="0" distB="0" distL="0" distR="0" simplePos="0" relativeHeight="251669504" behindDoc="0" locked="0" layoutInCell="0" allowOverlap="1" wp14:anchorId="238A4055" wp14:editId="09D2C26A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122956462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37DC09D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8A4055" id="_x0000_s1042" type="#_x0000_t202" style="position:absolute;left:0;text-align:left;margin-left:-50.05pt;margin-top:.05pt;width:1.15pt;height:14.65pt;z-index:25166950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" o:allowincell="f" stroked="f">
              <v:fill opacity="0"/>
              <v:textbox style="mso-fit-shape-to-text:t" inset="0,0,0,0">
                <w:txbxContent>
                  <w:p w14:paraId="737DC09D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sz w:val="22"/>
        <w:szCs w:val="22"/>
      </w:rPr>
      <mc:AlternateContent>
        <mc:Choice Requires="wps">
          <w:drawing>
            <wp:anchor distT="0" distB="0" distL="0" distR="0" simplePos="0" relativeHeight="251668480" behindDoc="0" locked="0" layoutInCell="0" allowOverlap="1" wp14:anchorId="7579258F" wp14:editId="43A2E2F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1543674604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A533B79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79258F" id="_x0000_s1043" type="#_x0000_t202" style="position:absolute;left:0;text-align:left;margin-left:-50.05pt;margin-top:.05pt;width:1.15pt;height:14.65pt;z-index:25166848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" o:allowincell="f" stroked="f">
              <v:fill opacity="0"/>
              <v:textbox style="mso-fit-shape-to-text:t" inset="0,0,0,0">
                <w:txbxContent>
                  <w:p w14:paraId="3A533B79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/>
    </w:r>
    <w:r w:rsidRPr="00024398">
      <w:rPr>
        <w:rFonts w:ascii="Cambria" w:eastAsia="Calibri" w:hAnsi="Cambria" w:cs="Arial"/>
        <w:noProof/>
        <w:sz w:val="22"/>
        <w:szCs w:val="22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5AEA463E" wp14:editId="6895A5E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396230" cy="438785"/>
              <wp:effectExtent l="0" t="0" r="13970" b="0"/>
              <wp:wrapNone/>
              <wp:docPr id="812457803" name="Caixa de Texto 1" descr="Este documento foi classificado como informação confidencial e é destinado exclusivamente aos destinatários específicos. Não compartilhe esta informação sem autorização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96230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1D7523" w14:textId="77777777" w:rsidR="00024398" w:rsidRPr="001E6E25" w:rsidRDefault="00024398" w:rsidP="00024398">
                          <w:pPr>
                            <w:rPr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EA463E" id="_x0000_s1044" type="#_x0000_t202" alt="Este documento foi classificado como informação confidencial e é destinado exclusivamente aos destinatários específicos. Não compartilhe esta informação sem autorização." style="position:absolute;left:0;text-align:left;margin-left:0;margin-top:0;width:424.9pt;height:34.55pt;z-index:25166745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" filled="f" stroked="f">
              <v:textbox style="mso-fit-shape-to-text:t" inset="20pt,0,0,15pt">
                <w:txbxContent>
                  <w:p w14:paraId="261D7523" w14:textId="77777777" w:rsidR="00024398" w:rsidRPr="001E6E25" w:rsidRDefault="00024398" w:rsidP="00024398">
                    <w:pPr>
                      <w:rPr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/>
    </w:r>
    <w:r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23729" w14:textId="77777777" w:rsidR="00760FAB" w:rsidRDefault="00760FAB" w:rsidP="00A27A51">
      <w:pPr>
        <w:spacing w:after="0" w:line="240" w:lineRule="auto"/>
      </w:pPr>
      <w:r>
        <w:separator/>
      </w:r>
    </w:p>
  </w:footnote>
  <w:footnote w:type="continuationSeparator" w:id="0">
    <w:p w14:paraId="0A0CB232" w14:textId="77777777" w:rsidR="00760FAB" w:rsidRDefault="00760FAB" w:rsidP="00A27A51">
      <w:pPr>
        <w:spacing w:after="0" w:line="240" w:lineRule="auto"/>
      </w:pPr>
      <w:r>
        <w:continuationSeparator/>
      </w:r>
    </w:p>
  </w:footnote>
  <w:footnote w:id="1">
    <w:p w14:paraId="08DA9035" w14:textId="3D5A7586" w:rsidR="00E56CF4" w:rsidRPr="00024398" w:rsidRDefault="00E56CF4">
      <w:pPr>
        <w:pStyle w:val="Textodenotaderodap"/>
        <w:rPr>
          <w:rFonts w:ascii="Cambria" w:hAnsi="Cambria"/>
          <w:sz w:val="16"/>
          <w:szCs w:val="16"/>
        </w:rPr>
      </w:pPr>
      <w:r w:rsidRPr="00024398">
        <w:rPr>
          <w:rStyle w:val="Refdenotaderodap"/>
          <w:rFonts w:ascii="Cambria" w:hAnsi="Cambria"/>
          <w:sz w:val="16"/>
          <w:szCs w:val="16"/>
        </w:rPr>
        <w:footnoteRef/>
      </w:r>
      <w:r w:rsidRPr="00024398">
        <w:rPr>
          <w:rFonts w:ascii="Cambria" w:hAnsi="Cambria"/>
          <w:sz w:val="16"/>
          <w:szCs w:val="16"/>
        </w:rPr>
        <w:t xml:space="preserve"> </w:t>
      </w:r>
      <w:r w:rsidRPr="00024398">
        <w:rPr>
          <w:rFonts w:ascii="Cambria" w:hAnsi="Cambria" w:cs="Arial"/>
          <w:sz w:val="16"/>
          <w:szCs w:val="16"/>
        </w:rPr>
        <w:t xml:space="preserve">Resenha de aproveitamento da disciplina TC (Trabalho de Curso), do curso Bacharelado em Direito, do Centro Universitário Processus – UniProcessus, sob a orientação dos professores Jonas Rodrigo Gonçalves e Danilo da Costa. A revisão linguística foi realizada pelo professor Filipe da Silva Linhares.</w:t>
      </w:r>
      <w:r w:rsidRPr="00024398">
        <w:rPr>
          <w:rFonts w:ascii="Cambria" w:hAnsi="Cambria" w:cs="Arial"/>
          <w:i/>
          <w:iCs/>
          <w:sz w:val="16"/>
          <w:szCs w:val="16"/>
        </w:rPr>
        <w:t/>
      </w:r>
      <w:r w:rsidRPr="00024398">
        <w:rPr>
          <w:rFonts w:ascii="Cambria" w:hAnsi="Cambria" w:cs="Arial"/>
          <w:sz w:val="16"/>
          <w:szCs w:val="16"/>
        </w:rPr>
        <w:t xml:space="preserve"/>
      </w:r>
      <w:r w:rsidRPr="00024398">
        <w:rPr>
          <w:rFonts w:ascii="Cambria" w:hAnsi="Cambria" w:cs="Arial"/>
          <w:i/>
          <w:iCs/>
          <w:sz w:val="16"/>
          <w:szCs w:val="16"/>
        </w:rPr>
        <w:t/>
      </w:r>
      <w:r w:rsidRPr="00024398">
        <w:rPr>
          <w:rFonts w:ascii="Cambria" w:hAnsi="Cambria" w:cs="Arial"/>
          <w:sz w:val="16"/>
          <w:szCs w:val="16"/>
        </w:rPr>
        <w:t xml:space="preserve"/>
      </w:r>
      <w:r w:rsidRPr="00024398">
        <w:rPr>
          <w:rFonts w:ascii="Cambria" w:hAnsi="Cambria" w:cs="Arial"/>
          <w:i/>
          <w:iCs/>
          <w:sz w:val="16"/>
          <w:szCs w:val="16"/>
        </w:rPr>
        <w:t xml:space="preserve"/>
      </w:r>
      <w:proofErr w:type="spellStart"/>
      <w:r w:rsidRPr="00024398">
        <w:rPr>
          <w:rFonts w:ascii="Cambria" w:hAnsi="Cambria" w:cs="Arial"/>
          <w:i/>
          <w:iCs/>
          <w:sz w:val="16"/>
          <w:szCs w:val="16"/>
        </w:rPr>
        <w:t/>
      </w:r>
      <w:proofErr w:type="spellEnd"/>
      <w:r w:rsidRPr="00024398">
        <w:rPr>
          <w:rFonts w:ascii="Cambria" w:hAnsi="Cambria" w:cs="Arial"/>
          <w:sz w:val="16"/>
          <w:szCs w:val="16"/>
        </w:rPr>
        <w:t xml:space="preserve"/>
      </w:r>
      <w:r w:rsidRPr="00024398">
        <w:rPr>
          <w:rFonts w:ascii="Cambria" w:hAnsi="Cambria" w:cs="Arial"/>
          <w:i/>
          <w:iCs/>
          <w:sz w:val="16"/>
          <w:szCs w:val="16"/>
        </w:rPr>
        <w:t/>
      </w:r>
      <w:r w:rsidRPr="00024398">
        <w:rPr>
          <w:rFonts w:ascii="Cambria" w:hAnsi="Cambria" w:cs="Arial"/>
          <w:sz w:val="16"/>
          <w:szCs w:val="16"/>
        </w:rPr>
        <w:t xml:space="preserve"/>
      </w:r>
      <w:r w:rsidRPr="00024398">
        <w:rPr>
          <w:rFonts w:ascii="Cambria" w:hAnsi="Cambria" w:cs="Arial"/>
          <w:i/>
          <w:iCs/>
          <w:sz w:val="16"/>
          <w:szCs w:val="16"/>
        </w:rPr>
        <w:t/>
      </w:r>
      <w:r w:rsidRPr="00024398">
        <w:rPr>
          <w:rFonts w:ascii="Cambria" w:hAnsi="Cambria" w:cs="Arial"/>
          <w:sz w:val="16"/>
          <w:szCs w:val="16"/>
        </w:rPr>
        <w:t xml:space="preserve"/>
      </w:r>
      <w:r w:rsidRPr="00024398">
        <w:rPr>
          <w:rFonts w:ascii="Cambria" w:hAnsi="Cambria" w:cs="Arial"/>
          <w:i/>
          <w:iCs/>
          <w:sz w:val="16"/>
          <w:szCs w:val="16"/>
        </w:rPr>
        <w:t/>
      </w:r>
      <w:r w:rsidRPr="00024398">
        <w:rPr>
          <w:rFonts w:ascii="Cambria" w:hAnsi="Cambria" w:cs="Arial"/>
          <w:color w:val="FF0000"/>
          <w:sz w:val="16"/>
          <w:szCs w:val="16"/>
        </w:rPr>
        <w:t/>
      </w:r>
    </w:p>
  </w:footnote>
  <w:footnote w:id="2">
    <w:p w14:paraId="49015194" w14:textId="56858C32" w:rsidR="00E56CF4" w:rsidRPr="00024398" w:rsidRDefault="00E56CF4">
      <w:pPr>
        <w:pStyle w:val="Textodenotaderodap"/>
        <w:rPr>
          <w:rFonts w:ascii="Cambria" w:hAnsi="Cambria"/>
          <w:sz w:val="16"/>
          <w:szCs w:val="16"/>
        </w:rPr>
      </w:pPr>
      <w:r w:rsidRPr="00024398">
        <w:rPr>
          <w:rStyle w:val="Refdenotaderodap"/>
          <w:rFonts w:ascii="Cambria" w:hAnsi="Cambria"/>
          <w:sz w:val="16"/>
          <w:szCs w:val="16"/>
        </w:rPr>
        <w:footnoteRef/>
      </w:r>
      <w:r w:rsidRPr="00024398">
        <w:rPr>
          <w:rFonts w:ascii="Cambria" w:hAnsi="Cambria"/>
          <w:sz w:val="16"/>
          <w:szCs w:val="16"/>
        </w:rPr>
        <w:t xml:space="preserve"> </w:t>
      </w:r>
      <w:r w:rsidRPr="00024398">
        <w:rPr>
          <w:rFonts w:ascii="Cambria" w:hAnsi="Cambria" w:cs="Arial"/>
          <w:sz w:val="16"/>
          <w:szCs w:val="16"/>
        </w:rPr>
        <w:t xml:space="preserve">Graduando em Direito pelo Centro Universitário Processus – UniProcessus.</w:t>
      </w:r>
      <w:proofErr w:type="spellStart"/>
      <w:r w:rsidRPr="00024398">
        <w:rPr>
          <w:rFonts w:ascii="Cambria" w:hAnsi="Cambria" w:cs="Arial"/>
          <w:sz w:val="16"/>
          <w:szCs w:val="16"/>
        </w:rPr>
        <w:t/>
      </w:r>
      <w:proofErr w:type="spellEnd"/>
      <w:r w:rsidRPr="00024398">
        <w:rPr>
          <w:rFonts w:ascii="Cambria" w:hAnsi="Cambria" w:cs="Arial"/>
          <w:sz w:val="16"/>
          <w:szCs w:val="16"/>
        </w:rPr>
        <w:t/>
      </w:r>
    </w:p>
  </w:footnote>
  <w:footnote w:id="3">
    <w:p w14:paraId="49015194" w14:textId="56858C32" w:rsidR="00E56CF4" w:rsidRPr="00024398" w:rsidRDefault="00E56CF4">
      <w:pPr>
        <w:pStyle w:val="Textodenotaderodap"/>
        <w:rPr>
          <w:rFonts w:ascii="Cambria" w:hAnsi="Cambria"/>
          <w:sz w:val="16"/>
          <w:szCs w:val="16"/>
        </w:rPr>
      </w:pPr>
      <w:r w:rsidRPr="00024398">
        <w:rPr>
          <w:rStyle w:val="Refdenotaderodap"/>
          <w:rFonts w:ascii="Cambria" w:hAnsi="Cambria"/>
          <w:sz w:val="16"/>
          <w:szCs w:val="16"/>
        </w:rPr>
        <w:footnoteRef/>
      </w:r>
      <w:r w:rsidRPr="00024398">
        <w:rPr>
          <w:rFonts w:ascii="Cambria" w:hAnsi="Cambria"/>
          <w:sz w:val="16"/>
          <w:szCs w:val="16"/>
        </w:rPr>
        <w:t xml:space="preserve"> </w:t>
      </w:r>
      <w:r w:rsidRPr="00024398">
        <w:rPr>
          <w:rFonts w:ascii="Cambria" w:hAnsi="Cambria" w:cs="Arial"/>
          <w:sz w:val="16"/>
          <w:szCs w:val="16"/>
        </w:rPr>
        <w:t xml:space="preserve">Graduando em Direito pelo Centro Universitário Processus – UniProcessus.</w:t>
      </w:r>
      <w:proofErr w:type="spellStart"/>
      <w:r w:rsidRPr="00024398">
        <w:rPr>
          <w:rFonts w:ascii="Cambria" w:hAnsi="Cambria" w:cs="Arial"/>
          <w:sz w:val="16"/>
          <w:szCs w:val="16"/>
        </w:rPr>
        <w:t/>
      </w:r>
      <w:proofErr w:type="spellEnd"/>
      <w:r w:rsidRPr="00024398">
        <w:rPr>
          <w:rFonts w:ascii="Cambria" w:hAnsi="Cambria" w:cs="Arial"/>
          <w:sz w:val="16"/>
          <w:szCs w:val="16"/>
        </w:rPr>
        <w:t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BD9AF" w14:textId="77777777" w:rsidR="00024398" w:rsidRPr="000B4517" w:rsidRDefault="00024398" w:rsidP="00024398">
    <w:pPr>
      <w:jc w:val="right"/>
      <w:rPr>
        <w:rFonts w:ascii="Cambria" w:hAnsi="Cambria"/>
        <w:i/>
        <w:iCs/>
        <w:sz w:val="20"/>
        <w:szCs w:val="20"/>
      </w:rPr>
    </w:pPr>
    <w:r w:rsidRPr="000B4517">
      <w:rPr>
        <w:rFonts w:ascii="Cambria" w:hAnsi="Cambria"/>
        <w:b/>
        <w:bCs/>
        <w:i/>
        <w:iCs/>
        <w:color w:val="002060"/>
        <w:sz w:val="16"/>
        <w:szCs w:val="16"/>
      </w:rPr>
      <w:tab/>
    </w:r>
    <w:r w:rsidRPr="000B4517">
      <w:rPr>
        <w:rFonts w:ascii="Cambria" w:hAnsi="Cambria"/>
        <w:b/>
        <w:bCs/>
        <w:i/>
        <w:iCs/>
        <w:color w:val="002060"/>
        <w:sz w:val="16"/>
        <w:szCs w:val="16"/>
      </w:rPr>
      <w:tab/>
    </w:r>
    <w:r w:rsidRPr="00294FC1">
      <w:rPr>
        <w:rFonts w:ascii="Cambria" w:hAnsi="Cambria"/>
        <w:b/>
        <w:bCs/>
        <w:i/>
        <w:iCs/>
        <w:color w:val="002060"/>
        <w:sz w:val="16"/>
        <w:szCs w:val="16"/>
      </w:rPr>
      <w:t xml:space="preserve"> Revista Processus Multidisciplinar,</w:t>
    </w:r>
    <w:r w:rsidRPr="00294FC1">
      <w:rPr>
        <w:rFonts w:ascii="Cambria" w:hAnsi="Cambria"/>
        <w:i/>
        <w:iCs/>
        <w:color w:val="002060"/>
        <w:sz w:val="16"/>
        <w:szCs w:val="16"/>
      </w:rPr>
      <w:t xml:space="preserve"> Ano 7, Vol. </w:t>
    </w:r>
    <w:r w:rsidRPr="000B4517">
      <w:rPr>
        <w:rFonts w:ascii="Cambria" w:hAnsi="Cambria"/>
        <w:i/>
        <w:iCs/>
        <w:color w:val="002060"/>
        <w:sz w:val="16"/>
        <w:szCs w:val="16"/>
      </w:rPr>
      <w:t>VII, n.13, jan.-jun., 2026</w:t>
    </w:r>
  </w:p>
  <w:p w14:paraId="5B39AE42" w14:textId="77777777" w:rsidR="00024398" w:rsidRDefault="0002439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1CCE1" w14:textId="77777777" w:rsidR="00024398" w:rsidRPr="00024398" w:rsidRDefault="00024398" w:rsidP="00024398">
    <w:pPr>
      <w:widowControl w:val="0"/>
      <w:suppressAutoHyphens/>
      <w:autoSpaceDE w:val="0"/>
      <w:autoSpaceDN w:val="0"/>
      <w:spacing w:after="0" w:line="240" w:lineRule="auto"/>
      <w:rPr>
        <w:rFonts w:ascii="Cambria" w:eastAsia="Arial MT" w:hAnsi="Cambria" w:cs="Arial MT"/>
        <w:kern w:val="2"/>
        <w:sz w:val="21"/>
        <w:szCs w:val="21"/>
        <w:lang w:val="pt-PT" w:eastAsia="pt-BR"/>
      </w:rPr>
    </w:pPr>
    <w:r w:rsidRPr="00024398">
      <w:rPr>
        <w:rFonts w:ascii="Cambria" w:eastAsia="Arial MT" w:hAnsi="Cambria" w:cs="Arial MT"/>
        <w:b/>
        <w:bCs/>
        <w:color w:val="002060"/>
        <w:kern w:val="2"/>
        <w:sz w:val="18"/>
        <w:szCs w:val="18"/>
        <w:lang w:val="pt-PT" w:eastAsia="pt-BR"/>
      </w:rPr>
      <w:tab/>
    </w:r>
    <w:r w:rsidRPr="00024398">
      <w:rPr>
        <w:rFonts w:ascii="Cambria" w:eastAsia="Arial MT" w:hAnsi="Cambria" w:cs="Arial MT"/>
        <w:b/>
        <w:bCs/>
        <w:color w:val="002060"/>
        <w:kern w:val="2"/>
        <w:sz w:val="18"/>
        <w:szCs w:val="18"/>
        <w:lang w:val="pt-PT" w:eastAsia="pt-BR"/>
      </w:rPr>
      <w:tab/>
    </w:r>
    <w:r w:rsidRPr="00024398">
      <w:rPr>
        <w:rFonts w:ascii="Cambria" w:eastAsia="Arial MT" w:hAnsi="Cambria" w:cs="Arial MT"/>
        <w:noProof/>
        <w:sz w:val="22"/>
        <w:szCs w:val="22"/>
        <w:lang w:val="pt-PT" w:eastAsia="pt-BR"/>
      </w:rPr>
      <w:drawing>
        <wp:anchor distT="0" distB="0" distL="114300" distR="114300" simplePos="0" relativeHeight="251665408" behindDoc="1" locked="0" layoutInCell="1" allowOverlap="1" wp14:anchorId="5ADB847A" wp14:editId="32761842">
          <wp:simplePos x="0" y="0"/>
          <wp:positionH relativeFrom="column">
            <wp:posOffset>-1087120</wp:posOffset>
          </wp:positionH>
          <wp:positionV relativeFrom="paragraph">
            <wp:posOffset>-32385</wp:posOffset>
          </wp:positionV>
          <wp:extent cx="1633220" cy="1734820"/>
          <wp:effectExtent l="0" t="0" r="0" b="0"/>
          <wp:wrapNone/>
          <wp:docPr id="1409807476" name="Imagem 105576536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05576536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220" cy="173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4398">
      <w:rPr>
        <w:rFonts w:ascii="Cambria" w:eastAsia="Arial MT" w:hAnsi="Cambria" w:cs="Arial MT"/>
        <w:b/>
        <w:bCs/>
        <w:color w:val="002060"/>
        <w:kern w:val="2"/>
        <w:sz w:val="18"/>
        <w:szCs w:val="18"/>
        <w:lang w:val="pt-PT" w:eastAsia="pt-BR"/>
      </w:rPr>
      <w:t xml:space="preserve"> Revista </w:t>
    </w:r>
    <w:proofErr w:type="spellStart"/>
    <w:r w:rsidRPr="00024398">
      <w:rPr>
        <w:rFonts w:ascii="Cambria" w:eastAsia="Arial MT" w:hAnsi="Cambria" w:cs="Arial MT"/>
        <w:b/>
        <w:bCs/>
        <w:color w:val="002060"/>
        <w:kern w:val="2"/>
        <w:sz w:val="18"/>
        <w:szCs w:val="18"/>
        <w:lang w:val="pt-PT" w:eastAsia="pt-BR"/>
      </w:rPr>
      <w:t>Processus</w:t>
    </w:r>
    <w:proofErr w:type="spellEnd"/>
    <w:r w:rsidRPr="00024398">
      <w:rPr>
        <w:rFonts w:ascii="Cambria" w:eastAsia="Arial MT" w:hAnsi="Cambria" w:cs="Arial MT"/>
        <w:b/>
        <w:bCs/>
        <w:color w:val="002060"/>
        <w:kern w:val="2"/>
        <w:sz w:val="18"/>
        <w:szCs w:val="18"/>
        <w:lang w:val="pt-PT" w:eastAsia="pt-BR"/>
      </w:rPr>
      <w:t xml:space="preserve"> Multidisciplinar,</w:t>
    </w:r>
    <w:r w:rsidRPr="00024398">
      <w:rPr>
        <w:rFonts w:ascii="Cambria" w:eastAsia="Arial MT" w:hAnsi="Cambria" w:cs="Arial MT"/>
        <w:color w:val="002060"/>
        <w:kern w:val="2"/>
        <w:sz w:val="18"/>
        <w:szCs w:val="18"/>
        <w:lang w:val="pt-PT" w:eastAsia="pt-BR"/>
      </w:rPr>
      <w:t xml:space="preserve"> Ano 7, Vol. VII, n.13, jan.-jun., 2026</w:t>
    </w:r>
  </w:p>
  <w:p w14:paraId="246DBF6A" w14:textId="77777777" w:rsidR="00024398" w:rsidRPr="00024398" w:rsidRDefault="00024398" w:rsidP="00024398">
    <w:pPr>
      <w:widowControl w:val="0"/>
      <w:tabs>
        <w:tab w:val="center" w:pos="4252"/>
        <w:tab w:val="right" w:pos="8504"/>
      </w:tabs>
      <w:suppressAutoHyphens/>
      <w:autoSpaceDE w:val="0"/>
      <w:autoSpaceDN w:val="0"/>
      <w:spacing w:after="0" w:line="240" w:lineRule="auto"/>
      <w:rPr>
        <w:rFonts w:ascii="Cambria" w:eastAsia="Arial MT" w:hAnsi="Cambria" w:cs="Arial MT"/>
        <w:kern w:val="2"/>
        <w:sz w:val="22"/>
        <w:szCs w:val="22"/>
        <w:lang w:val="pt-PT" w:eastAsia="pt-BR"/>
      </w:rPr>
    </w:pPr>
    <w:r w:rsidRPr="00024398">
      <w:rPr>
        <w:rFonts w:ascii="Cambria" w:eastAsia="Arial MT" w:hAnsi="Cambria" w:cs="Arial MT"/>
        <w:noProof/>
        <w:sz w:val="22"/>
        <w:szCs w:val="22"/>
        <w:lang w:val="pt-PT" w:eastAsia="pt-BR"/>
      </w:rPr>
      <w:drawing>
        <wp:anchor distT="0" distB="0" distL="114300" distR="114300" simplePos="0" relativeHeight="251664384" behindDoc="1" locked="0" layoutInCell="1" allowOverlap="1" wp14:anchorId="778D70F1" wp14:editId="0832CD02">
          <wp:simplePos x="0" y="0"/>
          <wp:positionH relativeFrom="column">
            <wp:posOffset>4863579</wp:posOffset>
          </wp:positionH>
          <wp:positionV relativeFrom="paragraph">
            <wp:posOffset>106813</wp:posOffset>
          </wp:positionV>
          <wp:extent cx="933450" cy="1322070"/>
          <wp:effectExtent l="0" t="0" r="0" b="0"/>
          <wp:wrapNone/>
          <wp:docPr id="1115047639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1322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4398">
      <w:rPr>
        <w:rFonts w:ascii="Cambria" w:eastAsia="Arial MT" w:hAnsi="Cambria" w:cs="Arial MT"/>
        <w:noProof/>
        <w:sz w:val="22"/>
        <w:szCs w:val="22"/>
        <w:lang w:val="pt-PT" w:eastAsia="pt-BR"/>
      </w:rPr>
      <mc:AlternateContent>
        <mc:Choice Requires="wps">
          <w:drawing>
            <wp:anchor distT="4294967294" distB="4294967294" distL="114300" distR="114300" simplePos="0" relativeHeight="251662336" behindDoc="1" locked="0" layoutInCell="1" allowOverlap="1" wp14:anchorId="1FEF7828" wp14:editId="40E15360">
              <wp:simplePos x="0" y="0"/>
              <wp:positionH relativeFrom="column">
                <wp:posOffset>-1087120</wp:posOffset>
              </wp:positionH>
              <wp:positionV relativeFrom="paragraph">
                <wp:posOffset>146049</wp:posOffset>
              </wp:positionV>
              <wp:extent cx="5803900" cy="0"/>
              <wp:effectExtent l="0" t="0" r="0" b="0"/>
              <wp:wrapNone/>
              <wp:docPr id="878859050" name="Conector Ret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80390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99C00B" id="Conector Reto 36" o:spid="_x0000_s1026" style="position:absolute;flip:y;z-index:-25165414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margin" from="-85.6pt,11.5pt" to="371.4pt,1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" strokecolor="windowText" strokeweight="1pt">
              <v:stroke joinstyle="miter"/>
              <o:lock v:ext="edit" shapetype="f"/>
            </v:line>
          </w:pict>
        </mc:Fallback>
      </mc:AlternateContent>
    </w:r>
  </w:p>
  <w:p w14:paraId="2154F9BC" w14:textId="77777777" w:rsidR="00024398" w:rsidRPr="00024398" w:rsidRDefault="00024398" w:rsidP="00024398">
    <w:pPr>
      <w:widowControl w:val="0"/>
      <w:tabs>
        <w:tab w:val="center" w:pos="4252"/>
        <w:tab w:val="right" w:pos="8504"/>
      </w:tabs>
      <w:suppressAutoHyphens/>
      <w:autoSpaceDE w:val="0"/>
      <w:autoSpaceDN w:val="0"/>
      <w:spacing w:after="0" w:line="240" w:lineRule="auto"/>
      <w:jc w:val="center"/>
      <w:rPr>
        <w:rFonts w:ascii="Cambria" w:eastAsia="Arial MT" w:hAnsi="Cambria" w:cs="Arial MT"/>
        <w:kern w:val="2"/>
        <w:sz w:val="16"/>
        <w:szCs w:val="16"/>
        <w:lang w:val="pt-PT" w:eastAsia="pt-BR"/>
      </w:rPr>
    </w:pPr>
    <w:r w:rsidRPr="00024398">
      <w:rPr>
        <w:rFonts w:ascii="Cambria" w:eastAsia="Arial MT" w:hAnsi="Cambria" w:cs="Arial MT"/>
        <w:noProof/>
        <w:sz w:val="22"/>
        <w:szCs w:val="22"/>
        <w:lang w:val="pt-PT" w:eastAsia="pt-BR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F48503C" wp14:editId="343AD6C7">
              <wp:simplePos x="0" y="0"/>
              <wp:positionH relativeFrom="column">
                <wp:posOffset>690245</wp:posOffset>
              </wp:positionH>
              <wp:positionV relativeFrom="paragraph">
                <wp:posOffset>61990</wp:posOffset>
              </wp:positionV>
              <wp:extent cx="4023360" cy="1192530"/>
              <wp:effectExtent l="12700" t="12700" r="15240" b="13970"/>
              <wp:wrapNone/>
              <wp:docPr id="1500002402" name="Retâ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023360" cy="1192530"/>
                      </a:xfrm>
                      <a:prstGeom prst="rect">
                        <a:avLst/>
                      </a:prstGeom>
                      <a:solidFill>
                        <a:srgbClr val="E7E6E6">
                          <a:lumMod val="90000"/>
                        </a:srgbClr>
                      </a:solidFill>
                      <a:ln w="19050" cap="flat" cmpd="sng" algn="ctr">
                        <a:solidFill>
                          <a:srgbClr val="E7E6E6">
                            <a:lumMod val="9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02A405" id="Retângulo 35" o:spid="_x0000_s1026" style="position:absolute;margin-left:54.35pt;margin-top:4.9pt;width:316.8pt;height:93.9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" fillcolor="#d0cece" strokecolor="#d0cece" strokeweight="1.5pt">
              <v:path arrowok="t"/>
            </v:rect>
          </w:pict>
        </mc:Fallback>
      </mc:AlternateContent>
    </w:r>
  </w:p>
  <w:p w14:paraId="53FD6BED" w14:textId="77777777" w:rsidR="00024398" w:rsidRPr="00024398" w:rsidRDefault="00024398" w:rsidP="00024398">
    <w:pPr>
      <w:widowControl w:val="0"/>
      <w:tabs>
        <w:tab w:val="center" w:pos="4252"/>
        <w:tab w:val="right" w:pos="8504"/>
      </w:tabs>
      <w:suppressAutoHyphens/>
      <w:autoSpaceDE w:val="0"/>
      <w:autoSpaceDN w:val="0"/>
      <w:spacing w:after="0" w:line="240" w:lineRule="auto"/>
      <w:jc w:val="center"/>
      <w:rPr>
        <w:rFonts w:ascii="Cambria" w:eastAsia="Arial MT" w:hAnsi="Cambria" w:cs="Arial MT"/>
        <w:kern w:val="2"/>
        <w:sz w:val="34"/>
        <w:szCs w:val="34"/>
        <w:lang w:val="pt-PT" w:eastAsia="pt-BR"/>
      </w:rPr>
    </w:pPr>
  </w:p>
  <w:p w14:paraId="3C2239A4" w14:textId="77777777" w:rsidR="00024398" w:rsidRPr="00024398" w:rsidRDefault="00024398" w:rsidP="00024398">
    <w:pPr>
      <w:widowControl w:val="0"/>
      <w:tabs>
        <w:tab w:val="center" w:pos="4252"/>
        <w:tab w:val="right" w:pos="8504"/>
      </w:tabs>
      <w:suppressAutoHyphens/>
      <w:autoSpaceDE w:val="0"/>
      <w:autoSpaceDN w:val="0"/>
      <w:spacing w:after="0" w:line="240" w:lineRule="auto"/>
      <w:jc w:val="center"/>
      <w:rPr>
        <w:rFonts w:ascii="Cambria" w:eastAsia="Arial MT" w:hAnsi="Cambria" w:cs="Arial MT"/>
        <w:kern w:val="2"/>
        <w:sz w:val="34"/>
        <w:szCs w:val="34"/>
        <w:lang w:val="pt-PT" w:eastAsia="pt-BR"/>
      </w:rPr>
    </w:pPr>
    <w:r w:rsidRPr="00024398">
      <w:rPr>
        <w:rFonts w:ascii="Cambria" w:eastAsia="Arial MT" w:hAnsi="Cambria" w:cs="Arial MT"/>
        <w:kern w:val="2"/>
        <w:sz w:val="34"/>
        <w:szCs w:val="34"/>
        <w:lang w:val="pt-PT" w:eastAsia="pt-BR"/>
      </w:rPr>
      <w:t xml:space="preserve">Revista </w:t>
    </w:r>
    <w:proofErr w:type="spellStart"/>
    <w:r w:rsidRPr="00024398">
      <w:rPr>
        <w:rFonts w:ascii="Cambria" w:eastAsia="Arial MT" w:hAnsi="Cambria" w:cs="Arial MT"/>
        <w:kern w:val="2"/>
        <w:sz w:val="34"/>
        <w:szCs w:val="34"/>
        <w:lang w:val="pt-PT" w:eastAsia="pt-BR"/>
      </w:rPr>
      <w:t>Processus</w:t>
    </w:r>
    <w:proofErr w:type="spellEnd"/>
    <w:r w:rsidRPr="00024398">
      <w:rPr>
        <w:rFonts w:ascii="Cambria" w:eastAsia="Arial MT" w:hAnsi="Cambria" w:cs="Arial MT"/>
        <w:kern w:val="2"/>
        <w:sz w:val="34"/>
        <w:szCs w:val="34"/>
        <w:lang w:val="pt-PT" w:eastAsia="pt-BR"/>
      </w:rPr>
      <w:t xml:space="preserve"> Multidisciplinar</w:t>
    </w:r>
  </w:p>
  <w:p w14:paraId="080A1A8E" w14:textId="77777777" w:rsidR="00024398" w:rsidRPr="00024398" w:rsidRDefault="00024398" w:rsidP="00024398">
    <w:pPr>
      <w:widowControl w:val="0"/>
      <w:tabs>
        <w:tab w:val="center" w:pos="4252"/>
        <w:tab w:val="right" w:pos="8504"/>
      </w:tabs>
      <w:suppressAutoHyphens/>
      <w:autoSpaceDE w:val="0"/>
      <w:autoSpaceDN w:val="0"/>
      <w:spacing w:after="0" w:line="240" w:lineRule="auto"/>
      <w:ind w:hanging="1134"/>
      <w:rPr>
        <w:rFonts w:ascii="Cambria" w:eastAsia="Arial MT" w:hAnsi="Cambria" w:cs="Arial MT"/>
        <w:kern w:val="2"/>
        <w:sz w:val="16"/>
        <w:szCs w:val="16"/>
        <w:lang w:val="pt-PT" w:eastAsia="pt-BR"/>
      </w:rPr>
    </w:pPr>
  </w:p>
  <w:p w14:paraId="06A96220" w14:textId="77777777" w:rsidR="00024398" w:rsidRPr="00024398" w:rsidRDefault="00024398" w:rsidP="00024398">
    <w:pPr>
      <w:widowControl w:val="0"/>
      <w:tabs>
        <w:tab w:val="center" w:pos="4252"/>
        <w:tab w:val="right" w:pos="8504"/>
      </w:tabs>
      <w:suppressAutoHyphens/>
      <w:autoSpaceDE w:val="0"/>
      <w:autoSpaceDN w:val="0"/>
      <w:spacing w:after="0" w:line="240" w:lineRule="auto"/>
      <w:ind w:hanging="1134"/>
      <w:rPr>
        <w:rFonts w:ascii="Cambria" w:eastAsia="Arial MT" w:hAnsi="Cambria" w:cs="Arial MT"/>
        <w:kern w:val="2"/>
        <w:sz w:val="16"/>
        <w:szCs w:val="16"/>
        <w:lang w:val="pt-PT" w:eastAsia="pt-BR"/>
      </w:rPr>
    </w:pPr>
    <w:r w:rsidRPr="00024398">
      <w:rPr>
        <w:rFonts w:ascii="Cambria" w:eastAsia="Arial MT" w:hAnsi="Cambria" w:cs="Arial MT"/>
        <w:kern w:val="2"/>
        <w:sz w:val="16"/>
        <w:szCs w:val="16"/>
        <w:lang w:val="pt-PT" w:eastAsia="pt-BR"/>
      </w:rPr>
      <w:t xml:space="preserve">                </w:t>
    </w:r>
  </w:p>
  <w:p w14:paraId="2B26235E" w14:textId="77777777" w:rsidR="00024398" w:rsidRPr="00024398" w:rsidRDefault="00024398" w:rsidP="00024398">
    <w:pPr>
      <w:widowControl w:val="0"/>
      <w:tabs>
        <w:tab w:val="center" w:pos="4252"/>
        <w:tab w:val="right" w:pos="8504"/>
      </w:tabs>
      <w:suppressAutoHyphens/>
      <w:autoSpaceDE w:val="0"/>
      <w:autoSpaceDN w:val="0"/>
      <w:spacing w:after="0" w:line="240" w:lineRule="auto"/>
      <w:ind w:hanging="1560"/>
      <w:rPr>
        <w:rFonts w:ascii="Cambria" w:eastAsia="Arial MT" w:hAnsi="Cambria" w:cs="Arial MT"/>
        <w:b/>
        <w:bCs/>
        <w:kern w:val="2"/>
        <w:sz w:val="16"/>
        <w:szCs w:val="16"/>
        <w:lang w:val="pt-PT" w:eastAsia="pt-BR"/>
      </w:rPr>
    </w:pPr>
    <w:r w:rsidRPr="00024398">
      <w:rPr>
        <w:rFonts w:ascii="Cambria" w:eastAsia="Arial MT" w:hAnsi="Cambria" w:cs="Arial MT"/>
        <w:kern w:val="2"/>
        <w:sz w:val="16"/>
        <w:szCs w:val="16"/>
        <w:lang w:val="pt-PT" w:eastAsia="pt-BR"/>
      </w:rPr>
      <w:t xml:space="preserve">      </w:t>
    </w:r>
    <w:proofErr w:type="spellStart"/>
    <w:r w:rsidRPr="00024398">
      <w:rPr>
        <w:rFonts w:ascii="Cambria" w:eastAsia="Arial MT" w:hAnsi="Cambria" w:cs="Arial MT"/>
        <w:b/>
        <w:bCs/>
        <w:kern w:val="2"/>
        <w:sz w:val="16"/>
        <w:szCs w:val="16"/>
        <w:lang w:val="pt-PT" w:eastAsia="pt-BR"/>
      </w:rPr>
      <w:t>Qualis</w:t>
    </w:r>
    <w:proofErr w:type="spellEnd"/>
    <w:r w:rsidRPr="00024398">
      <w:rPr>
        <w:rFonts w:ascii="Cambria" w:eastAsia="Arial MT" w:hAnsi="Cambria" w:cs="Arial MT"/>
        <w:b/>
        <w:bCs/>
        <w:kern w:val="2"/>
        <w:sz w:val="16"/>
        <w:szCs w:val="16"/>
        <w:lang w:val="pt-PT" w:eastAsia="pt-BR"/>
      </w:rPr>
      <w:t xml:space="preserve"> B2</w:t>
    </w:r>
    <w:r w:rsidRPr="00024398">
      <w:rPr>
        <w:rFonts w:ascii="Cambria" w:eastAsia="Arial MT" w:hAnsi="Cambria" w:cs="Arial MT"/>
        <w:kern w:val="2"/>
        <w:sz w:val="16"/>
        <w:szCs w:val="16"/>
        <w:lang w:val="pt-PT" w:eastAsia="pt-BR"/>
      </w:rPr>
      <w:t xml:space="preserve"> - </w:t>
    </w:r>
    <w:r w:rsidRPr="00024398">
      <w:rPr>
        <w:rFonts w:ascii="Cambria" w:eastAsia="Arial MT" w:hAnsi="Cambria" w:cs="Arial MT"/>
        <w:b/>
        <w:bCs/>
        <w:kern w:val="2"/>
        <w:sz w:val="16"/>
        <w:szCs w:val="16"/>
        <w:lang w:val="pt-PT" w:eastAsia="pt-BR"/>
      </w:rPr>
      <w:t>ISSN: 2675-6595</w:t>
    </w:r>
  </w:p>
  <w:p w14:paraId="71279A66" w14:textId="77777777" w:rsidR="00024398" w:rsidRPr="00024398" w:rsidRDefault="00024398" w:rsidP="00024398">
    <w:pPr>
      <w:widowControl w:val="0"/>
      <w:tabs>
        <w:tab w:val="center" w:pos="4252"/>
        <w:tab w:val="right" w:pos="8504"/>
      </w:tabs>
      <w:suppressAutoHyphens/>
      <w:autoSpaceDE w:val="0"/>
      <w:autoSpaceDN w:val="0"/>
      <w:spacing w:after="0" w:line="240" w:lineRule="auto"/>
      <w:jc w:val="center"/>
      <w:rPr>
        <w:rFonts w:ascii="Cambria" w:eastAsia="Arial MT" w:hAnsi="Cambria" w:cs="Arial MT"/>
        <w:kern w:val="2"/>
        <w:sz w:val="18"/>
        <w:szCs w:val="18"/>
        <w:lang w:val="pt-PT" w:eastAsia="pt-BR"/>
      </w:rPr>
    </w:pPr>
    <w:r w:rsidRPr="00024398">
      <w:rPr>
        <w:rFonts w:ascii="Cambria" w:eastAsia="Arial MT" w:hAnsi="Cambria" w:cs="Arial MT"/>
        <w:kern w:val="2"/>
        <w:sz w:val="18"/>
        <w:szCs w:val="18"/>
        <w:lang w:val="pt-PT" w:eastAsia="pt-BR"/>
      </w:rPr>
      <w:t>Página da revista:</w:t>
    </w:r>
  </w:p>
  <w:p w14:paraId="175B1F50" w14:textId="77777777" w:rsidR="00024398" w:rsidRPr="00024398" w:rsidRDefault="00024398" w:rsidP="00024398">
    <w:pPr>
      <w:widowControl w:val="0"/>
      <w:tabs>
        <w:tab w:val="center" w:pos="4252"/>
        <w:tab w:val="right" w:pos="8504"/>
      </w:tabs>
      <w:suppressAutoHyphens/>
      <w:autoSpaceDE w:val="0"/>
      <w:autoSpaceDN w:val="0"/>
      <w:spacing w:after="0" w:line="240" w:lineRule="auto"/>
      <w:ind w:hanging="709"/>
      <w:rPr>
        <w:rFonts w:ascii="Cambria" w:eastAsia="Arial MT" w:hAnsi="Cambria" w:cs="Arial MT"/>
        <w:color w:val="0563C1"/>
        <w:kern w:val="2"/>
        <w:sz w:val="18"/>
        <w:szCs w:val="18"/>
        <w:lang w:val="pt-PT" w:eastAsia="pt-BR"/>
      </w:rPr>
    </w:pPr>
    <w:r w:rsidRPr="00024398">
      <w:rPr>
        <w:rFonts w:ascii="Cambria" w:eastAsia="Arial MT" w:hAnsi="Cambria" w:cs="Arial MT"/>
        <w:noProof/>
        <w:sz w:val="22"/>
        <w:szCs w:val="22"/>
        <w:lang w:val="pt-PT" w:eastAsia="pt-BR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04E66FC" wp14:editId="6AD1B174">
              <wp:simplePos x="0" y="0"/>
              <wp:positionH relativeFrom="page">
                <wp:posOffset>-5715</wp:posOffset>
              </wp:positionH>
              <wp:positionV relativeFrom="paragraph">
                <wp:posOffset>165735</wp:posOffset>
              </wp:positionV>
              <wp:extent cx="6877050" cy="45085"/>
              <wp:effectExtent l="0" t="0" r="0" b="0"/>
              <wp:wrapTopAndBottom/>
              <wp:docPr id="164091694" name="Retâ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6877050" cy="4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576D37" id="Retângulo 34" o:spid="_x0000_s1026" style="position:absolute;margin-left:-.45pt;margin-top:13.05pt;width:541.5pt;height:3.55pt;flip:y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" fillcolor="black" stroked="f">
              <w10:wrap type="topAndBottom" anchorx="page"/>
            </v:rect>
          </w:pict>
        </mc:Fallback>
      </mc:AlternateContent>
    </w:r>
    <w:r w:rsidRPr="00024398">
      <w:rPr>
        <w:rFonts w:ascii="Cambria" w:eastAsia="Arial MT" w:hAnsi="Cambria" w:cs="Arial MT"/>
        <w:color w:val="0563C1"/>
        <w:kern w:val="2"/>
        <w:sz w:val="13"/>
        <w:szCs w:val="13"/>
        <w:lang w:eastAsia="pt-BR"/>
      </w:rPr>
      <w:t xml:space="preserve">   RESENHA</w:t>
    </w:r>
    <w:r w:rsidRPr="00024398">
      <w:rPr>
        <w:rFonts w:ascii="Cambria" w:eastAsia="Arial MT" w:hAnsi="Cambria" w:cs="Arial MT"/>
        <w:color w:val="0563C1"/>
        <w:kern w:val="2"/>
        <w:sz w:val="13"/>
        <w:szCs w:val="13"/>
        <w:lang w:eastAsia="pt-BR"/>
      </w:rPr>
      <w:tab/>
      <w:t xml:space="preserve">       </w:t>
    </w:r>
    <w:r w:rsidRPr="00024398">
      <w:rPr>
        <w:rFonts w:ascii="Cambria" w:eastAsia="Arial MT" w:hAnsi="Cambria" w:cs="Arial MT"/>
        <w:color w:val="0563C1"/>
        <w:kern w:val="2"/>
        <w:sz w:val="13"/>
        <w:szCs w:val="13"/>
        <w:lang w:eastAsia="pt-BR"/>
      </w:rPr>
      <w:tab/>
    </w:r>
    <w:hyperlink r:id="rId3" w:history="1">
      <w:r w:rsidRPr="00024398">
        <w:rPr>
          <w:rFonts w:ascii="Cambria" w:eastAsia="Arial MT" w:hAnsi="Cambria" w:cs="Arial MT"/>
          <w:color w:val="0563C1"/>
          <w:kern w:val="2"/>
          <w:sz w:val="18"/>
          <w:szCs w:val="18"/>
          <w:lang w:eastAsia="pt-BR"/>
        </w:rPr>
        <w:t>https://periodicos.processus.com.br/index.php/multi/index</w:t>
      </w:r>
    </w:hyperlink>
  </w:p>
  <w:p w14:paraId="2EE2ACC2" w14:textId="77777777" w:rsidR="00024398" w:rsidRDefault="00024398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H7z1eg0V8Sn2d" int2:id="a0wSKLKk">
      <int2:state int2:value="Rejected" int2:type="spell"/>
    </int2:textHash>
  </int2:observations>
  <int2:intelligenceSettings/>
  <int2:onDemandWorkflows/>
</int2:intelligence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E31359"/>
    <w:rsid w:val="00024398"/>
    <w:rsid w:val="000328C0"/>
    <w:rsid w:val="00097649"/>
    <w:rsid w:val="001224E9"/>
    <w:rsid w:val="0013092F"/>
    <w:rsid w:val="001A208C"/>
    <w:rsid w:val="002F799A"/>
    <w:rsid w:val="003160E9"/>
    <w:rsid w:val="00474FB5"/>
    <w:rsid w:val="004D21C0"/>
    <w:rsid w:val="00517126"/>
    <w:rsid w:val="00591CBB"/>
    <w:rsid w:val="005A23BF"/>
    <w:rsid w:val="005F1525"/>
    <w:rsid w:val="0064733A"/>
    <w:rsid w:val="00662EBB"/>
    <w:rsid w:val="006A5362"/>
    <w:rsid w:val="006B1474"/>
    <w:rsid w:val="00760FAB"/>
    <w:rsid w:val="00776F63"/>
    <w:rsid w:val="007A0A37"/>
    <w:rsid w:val="0093718A"/>
    <w:rsid w:val="00950467"/>
    <w:rsid w:val="00A17BCA"/>
    <w:rsid w:val="00A27A51"/>
    <w:rsid w:val="00AE697D"/>
    <w:rsid w:val="00C47A82"/>
    <w:rsid w:val="00CE4734"/>
    <w:rsid w:val="00CE777D"/>
    <w:rsid w:val="00E4774D"/>
    <w:rsid w:val="00E56CF4"/>
    <w:rsid w:val="00F62444"/>
    <w:rsid w:val="07AAFFE1"/>
    <w:rsid w:val="0B36EAEF"/>
    <w:rsid w:val="0B4F4ECC"/>
    <w:rsid w:val="0C10093E"/>
    <w:rsid w:val="12DA1AC1"/>
    <w:rsid w:val="142E2A0E"/>
    <w:rsid w:val="14403F02"/>
    <w:rsid w:val="167DDB34"/>
    <w:rsid w:val="195A8401"/>
    <w:rsid w:val="1A515C66"/>
    <w:rsid w:val="1C330C38"/>
    <w:rsid w:val="1C4CC18E"/>
    <w:rsid w:val="1DE1EF26"/>
    <w:rsid w:val="1DEC130A"/>
    <w:rsid w:val="2159B61B"/>
    <w:rsid w:val="21D6F76C"/>
    <w:rsid w:val="21DF1592"/>
    <w:rsid w:val="22CB0867"/>
    <w:rsid w:val="2871A401"/>
    <w:rsid w:val="2AA113D9"/>
    <w:rsid w:val="2ABC07C4"/>
    <w:rsid w:val="2E46767E"/>
    <w:rsid w:val="2EC2B5A8"/>
    <w:rsid w:val="324CD92B"/>
    <w:rsid w:val="3350B526"/>
    <w:rsid w:val="3601EE11"/>
    <w:rsid w:val="37A47C25"/>
    <w:rsid w:val="3AD7AFC1"/>
    <w:rsid w:val="3AF53FFA"/>
    <w:rsid w:val="3CE92315"/>
    <w:rsid w:val="3F2A669B"/>
    <w:rsid w:val="40960C0D"/>
    <w:rsid w:val="42591EB8"/>
    <w:rsid w:val="4310E771"/>
    <w:rsid w:val="45419A90"/>
    <w:rsid w:val="485B2972"/>
    <w:rsid w:val="4983D353"/>
    <w:rsid w:val="4B689168"/>
    <w:rsid w:val="4B930804"/>
    <w:rsid w:val="4BC288EC"/>
    <w:rsid w:val="4BC6145E"/>
    <w:rsid w:val="4D113577"/>
    <w:rsid w:val="4DEF70FC"/>
    <w:rsid w:val="4EC0AF3A"/>
    <w:rsid w:val="5165CE23"/>
    <w:rsid w:val="59CD3DEE"/>
    <w:rsid w:val="5AE31359"/>
    <w:rsid w:val="5C56B21A"/>
    <w:rsid w:val="5E49893D"/>
    <w:rsid w:val="5EF1D9FC"/>
    <w:rsid w:val="603B44A6"/>
    <w:rsid w:val="628F877D"/>
    <w:rsid w:val="63CF8994"/>
    <w:rsid w:val="663F1504"/>
    <w:rsid w:val="6756D55E"/>
    <w:rsid w:val="67854CC5"/>
    <w:rsid w:val="681FD482"/>
    <w:rsid w:val="69AAEADF"/>
    <w:rsid w:val="6C1BE3EC"/>
    <w:rsid w:val="6FFC5F96"/>
    <w:rsid w:val="7174FE10"/>
    <w:rsid w:val="71A660F9"/>
    <w:rsid w:val="748856FB"/>
    <w:rsid w:val="76283733"/>
    <w:rsid w:val="7BAFC189"/>
    <w:rsid w:val="7CFBFB2A"/>
    <w:rsid w:val="7F2D8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31359"/>
  <w15:chartTrackingRefBased/>
  <w15:docId w15:val="{62D65A3F-307E-4842-953F-C87E1C2B4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40960C0D"/>
    <w:rPr>
      <w:color w:val="467886"/>
      <w:u w:val="single"/>
    </w:rPr>
  </w:style>
  <w:style w:type="paragraph" w:styleId="Rodap">
    <w:name w:val="footer"/>
    <w:basedOn w:val="Normal"/>
    <w:link w:val="RodapChar"/>
    <w:uiPriority w:val="99"/>
    <w:unhideWhenUsed/>
    <w:rsid w:val="00A27A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7A51"/>
  </w:style>
  <w:style w:type="paragraph" w:styleId="Cabealho">
    <w:name w:val="header"/>
    <w:basedOn w:val="Normal"/>
    <w:link w:val="CabealhoChar"/>
    <w:uiPriority w:val="99"/>
    <w:unhideWhenUsed/>
    <w:rsid w:val="00A27A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7A51"/>
  </w:style>
  <w:style w:type="paragraph" w:styleId="Reviso">
    <w:name w:val="Revision"/>
    <w:hidden/>
    <w:uiPriority w:val="99"/>
    <w:semiHidden/>
    <w:rsid w:val="002F799A"/>
    <w:pPr>
      <w:spacing w:after="0" w:line="240" w:lineRule="auto"/>
    </w:pPr>
  </w:style>
  <w:style w:type="character" w:styleId="MenoPendente">
    <w:name w:val="Unresolved Mention"/>
    <w:basedOn w:val="Fontepargpadro"/>
    <w:uiPriority w:val="99"/>
    <w:semiHidden/>
    <w:unhideWhenUsed/>
    <w:rsid w:val="002F799A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09764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9764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9764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9764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97649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1712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1712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171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2.xml"/><Relationship Id="rId1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rocessus.edu.br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rocessus.edu.br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eriodicos.processus.com.br/index.php/multi/index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F7AB6-E5D3-4B45-B9A4-A40982A55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1501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Deiwylla Regia Magalhaes De Oliveira</dc:creator>
  <cp:keywords/>
  <dc:description/>
  <cp:lastModifiedBy>Microsoft Office User</cp:lastModifiedBy>
  <cp:revision>3</cp:revision>
  <dcterms:created xsi:type="dcterms:W3CDTF">2025-11-14T18:25:00Z</dcterms:created>
  <dcterms:modified xsi:type="dcterms:W3CDTF">2026-07-17T20:26:00Z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31a7c39c,8d3fac3,610cd356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Este documento foi classificado como informação confidencial e é destinado exclusivamente aos destinatários específicos. Não compartilhe esta informação sem autorização.</vt:lpwstr>
  </property>
  <property fmtid="{D5CDD505-2E9C-101B-9397-08002B2CF9AE}" pid="5" name="MSIP_Label_f352b54b-7b1b-498b-81a1-90be43068ebc_Enabled">
    <vt:lpwstr>true</vt:lpwstr>
  </property>
  <property fmtid="{D5CDD505-2E9C-101B-9397-08002B2CF9AE}" pid="6" name="MSIP_Label_f352b54b-7b1b-498b-81a1-90be43068ebc_SetDate">
    <vt:lpwstr>2025-11-13T17:49:39Z</vt:lpwstr>
  </property>
  <property fmtid="{D5CDD505-2E9C-101B-9397-08002B2CF9AE}" pid="7" name="MSIP_Label_f352b54b-7b1b-498b-81a1-90be43068ebc_Method">
    <vt:lpwstr>Privileged</vt:lpwstr>
  </property>
  <property fmtid="{D5CDD505-2E9C-101B-9397-08002B2CF9AE}" pid="8" name="MSIP_Label_f352b54b-7b1b-498b-81a1-90be43068ebc_Name">
    <vt:lpwstr>Este documento foi classificado como informação CONFIDENCIAL.</vt:lpwstr>
  </property>
  <property fmtid="{D5CDD505-2E9C-101B-9397-08002B2CF9AE}" pid="9" name="MSIP_Label_f352b54b-7b1b-498b-81a1-90be43068ebc_SiteId">
    <vt:lpwstr>8609bc5b-7aca-4204-b4b0-ce9cf9002e53</vt:lpwstr>
  </property>
  <property fmtid="{D5CDD505-2E9C-101B-9397-08002B2CF9AE}" pid="10" name="MSIP_Label_f352b54b-7b1b-498b-81a1-90be43068ebc_ActionId">
    <vt:lpwstr>684d67c3-6887-4336-9615-5a2952497059</vt:lpwstr>
  </property>
  <property fmtid="{D5CDD505-2E9C-101B-9397-08002B2CF9AE}" pid="11" name="MSIP_Label_f352b54b-7b1b-498b-81a1-90be43068ebc_ContentBits">
    <vt:lpwstr>2</vt:lpwstr>
  </property>
  <property fmtid="{D5CDD505-2E9C-101B-9397-08002B2CF9AE}" pid="12" name="MSIP_Label_f352b54b-7b1b-498b-81a1-90be43068ebc_Tag">
    <vt:lpwstr>10, 0, 1, 1</vt:lpwstr>
  </property>
</Properties>
</file>